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Toronto el 21/06/2024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Polaris Renewable Energy anuncia los resultados de las elecciones de directores en la reunión anual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Polaris Renewable Energy Inc. es una empresa canadiense que cotiza en bolsa y se dedica al desarrollo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Polaris Renewable Energy Inc. (TSX:PIF) ("Polaris" o la "Empresa"), se complace en anunciar que los seis directores propuestos por la dirección han sido elegidos como directores de la Empresa en su junta anual y extraordinaria de accionistas celebrada hoy por videoconferencia en directo. Cada director ocupará su cargo hasta el cierre de la próxima junta anual de accionistas de la empresa o hasta que sus sucesores sean debidamente elegidos o nombrados. Los resultados de la votación son los siguientes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base de las delegaciones de voto recibidas y una votación realizada por Internet: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Jaime Guillen: número de votos: 8,886,119; votos retenidos: 1,155,306; Porcentaje de votos 88,49%, porcentaje de votos retirados: 11,51%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James V. Lawless número de votos: 8,884,873; votos retenidos: 1,156,552; Porcentaje de votos 88.48%, porcentaje de votos retirados: 11,52%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 Murnaghan número de votos: 8,890,436; votos retenidos: 1,150,989; Porcentaje de votos 88,54%, porcentaje de votos retirados: 11,46%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Marcela Paredes de Vásquez número de votos 8,878,715; votos retenidos: 1,162,710; Porcentaje de votos 88.42%, porcentaje de votos retirados: 11,58%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Catherine Fagnan número de votos; 8,865,120; votos retenidos: 1,176,305; Porcentaje de votos: 88.29% porcentaje de votos retirados: 11.71%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Adarsh P. Mehta número de votos; 8,888,570; votos retenidos: 1,152,855; Porcentaje de votos: 88.52%; porcentaje de votos retirados: 11.48%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Polaris Renewable Energy Inc.Polaris Renewable Energy Inc. (anteriormente, Polaris Infrastructure Inc.) es una empresa canadiense que cotiza en bolsa y se dedica al desarrollo, construcción, adquisición y explotación de proyectos de energías renovables en América Latina.The Company and #39;s operations are in 5 Latin American countries and include a geothermal plant (~82 MW), 3 run-of-river hydroelectric plants (~33 MW), and 3 solar (photovoltaic) projects now in operation (~35 MW).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Polaris Renewable Energy Inc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Polaris Renewable Energy Inc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+1 647-245-7199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https://www.notasdeprensa.es/polaris-renewable-energy-anuncia-los_2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Sostenibilidad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