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Placas solares precios: la solución de ELON para saberlo en minutos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Elon Energías Renovables, empresa líder en el sector de las energías renovables en País Vasco, ha lanzado la primera calculadora técnica online de placas solares precios. Esta herramienta, 100% gratuita y muy precisa, permite a los usuarios calcular el coste de instalar placas solares en su hogar o negocio en cuestión de minutos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grandes preocupaciones de la población en España y el mundo es el calentamiento global, lo cual a demostrado que cada verano supera al anterior. Este verano de 2023 según datos del Ministerio para la Transición Ecológica y Reto Demográfico está siendo el más caluroso, diferenciándose por una media de 2 hasta 4 grados del verano de 2022. Este fenómeno ha hecho que cada vez más personas se sumen a buscar una forma más sostenible de generar energía. Empresas como ELON Energías Renovables crean soluciones como su calculadora de autoconsumo para dar respuesta a las más de 14 mil búsquedas mensuales que hay, según el buscador Google España sobre placas solares precios.</w:t>
            </w:r>
          </w:p>
          <w:p>
            <w:pPr>
              <w:ind w:left="-284" w:right="-427"/>
              <w:jc w:val="both"/>
              <w:rPr>
                <w:rFonts/>
                <w:color w:val="262626" w:themeColor="text1" w:themeTint="D9"/>
              </w:rPr>
            </w:pPr>
            <w:r>
              <w:t>Para utilizar la calculadora, los usuarios tan solo deben introducir algunos datos básicos sobre su vivienda o negocio, como la superficie, el número de habitaciones y el consumo energético anual. La calculadora entonces proporcionará un presupuesto personalizado, incluyendo el coste de las placas solares, la instalación y el mantenimiento.</w:t>
            </w:r>
          </w:p>
          <w:p>
            <w:pPr>
              <w:ind w:left="-284" w:right="-427"/>
              <w:jc w:val="both"/>
              <w:rPr>
                <w:rFonts/>
                <w:color w:val="262626" w:themeColor="text1" w:themeTint="D9"/>
              </w:rPr>
            </w:pPr>
            <w:r>
              <w:t>Además de la calculadora online, Elon Energías Renovables también ofrece asesoramiento gratuito por teléfono para aquellos usuarios que tengan cualquier duda sobre las placas solares. Los asesores de Elon Energías Renovables son expertos en el sector y pueden ayudar a los usuarios a elegir el sistema de placas solares más adecuado para sus necesidades.</w:t>
            </w:r>
          </w:p>
          <w:p>
            <w:pPr>
              <w:ind w:left="-284" w:right="-427"/>
              <w:jc w:val="both"/>
              <w:rPr>
                <w:rFonts/>
                <w:color w:val="262626" w:themeColor="text1" w:themeTint="D9"/>
              </w:rPr>
            </w:pPr>
            <w:r>
              <w:t>Elon Energías Renovables cuenta en su plantilla con técnicos con más de 10 años de experiencia en el sector de las energías renovables. La empresa está comprometida con la eficiencia energética y ofrece a sus clientes soluciones personalizadas que les ayudan a reducir su consumo energético y a ahorrar dinero en sus facturas.</w:t>
            </w:r>
          </w:p>
          <w:p>
            <w:pPr>
              <w:ind w:left="-284" w:right="-427"/>
              <w:jc w:val="both"/>
              <w:rPr>
                <w:rFonts/>
                <w:color w:val="262626" w:themeColor="text1" w:themeTint="D9"/>
              </w:rPr>
            </w:pPr>
            <w:r>
              <w:t>En enero de 2023, Elon Energías Renovables se expandió a nivel nacional y en Portugal, creando más de 500 proyectos nuevos de eficiencia energética para negocios, particulares y organizaciones. La empresa tiene como objetivo seguir creciendo en los próximos años y convertirse en la empresa líder en el sector de las energías renovables en España y Portugal.</w:t>
            </w:r>
          </w:p>
          <w:p>
            <w:pPr>
              <w:ind w:left="-284" w:right="-427"/>
              <w:jc w:val="both"/>
              <w:rPr>
                <w:rFonts/>
                <w:color w:val="262626" w:themeColor="text1" w:themeTint="D9"/>
              </w:rPr>
            </w:pPr>
            <w:r>
              <w:t>Beneficios de instalar placas solaresInstalar placas solares en un hogar o negocio tiene muchos beneficios, entre ellos:</w:t>
            </w:r>
          </w:p>
          <w:p>
            <w:pPr>
              <w:ind w:left="-284" w:right="-427"/>
              <w:jc w:val="both"/>
              <w:rPr>
                <w:rFonts/>
                <w:color w:val="262626" w:themeColor="text1" w:themeTint="D9"/>
              </w:rPr>
            </w:pPr>
            <w:r>
              <w:t>Ahorrar dinero en facturas de luz: las placas solares pueden generar electricidad limpia, lo que permitirá ahorrar hasta un 80% en facturas de luz.</w:t>
            </w:r>
          </w:p>
          <w:p>
            <w:pPr>
              <w:ind w:left="-284" w:right="-427"/>
              <w:jc w:val="both"/>
              <w:rPr>
                <w:rFonts/>
                <w:color w:val="262626" w:themeColor="text1" w:themeTint="D9"/>
              </w:rPr>
            </w:pPr>
            <w:r>
              <w:t>Reducir la huella de carbono: las placas solares son una fuente de energía renovable, lo que significa que no producen emisiones de gases de efecto invernadero. Esto ayuda a reducir el impacto ambiental.</w:t>
            </w:r>
          </w:p>
          <w:p>
            <w:pPr>
              <w:ind w:left="-284" w:right="-427"/>
              <w:jc w:val="both"/>
              <w:rPr>
                <w:rFonts/>
                <w:color w:val="262626" w:themeColor="text1" w:themeTint="D9"/>
              </w:rPr>
            </w:pPr>
            <w:r>
              <w:t>Aumentar el valor de las propiedades: las casas con placas solares suelen tener un valor de mercado más alto que las casas sin placas solares. Esto se debe a que las placas solares se consideran una inversión a largo plazo que puede ahorrar dinero a los propietarios.</w:t>
            </w:r>
          </w:p>
          <w:p>
            <w:pPr>
              <w:ind w:left="-284" w:right="-427"/>
              <w:jc w:val="both"/>
              <w:rPr>
                <w:rFonts/>
                <w:color w:val="262626" w:themeColor="text1" w:themeTint="D9"/>
              </w:rPr>
            </w:pPr>
            <w:r>
              <w:t>Mejorar el confort: las placas solares pueden ayudar a mantener un hogar o negocio más fresco en verano y más cálido en invierno. Esto se debe a que las placas solares pueden generar electricidad y calor, lo que ayuda a reducir la dependencia de los sistemas de calefacción y refrigeración tradicionales.</w:t>
            </w:r>
          </w:p>
          <w:p>
            <w:pPr>
              <w:ind w:left="-284" w:right="-427"/>
              <w:jc w:val="both"/>
              <w:rPr>
                <w:rFonts/>
                <w:color w:val="262626" w:themeColor="text1" w:themeTint="D9"/>
              </w:rPr>
            </w:pPr>
            <w:r>
              <w:t>Instalar placas solares con Elon Energías Renovables ofrece una amplia gama de beneficios, desde asesoría gratuita para ayudar a encontrar el sistema de placas solares más adecuado para las necesidades de sus clientes, realizan los trámites y permisos desde el inicio hasta el final y brindan el mantenimiento sin costes adicionales.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Elon Energías Renovables</w:t>
      </w:r>
    </w:p>
    <w:p w:rsidR="00C31F72" w:rsidRDefault="00C31F72" w:rsidP="00AB63FE">
      <w:pPr>
        <w:pStyle w:val="Sinespaciado"/>
        <w:spacing w:line="276" w:lineRule="auto"/>
        <w:ind w:left="-284"/>
        <w:rPr>
          <w:rFonts w:ascii="Arial" w:hAnsi="Arial" w:cs="Arial"/>
        </w:rPr>
      </w:pPr>
      <w:r>
        <w:rPr>
          <w:rFonts w:ascii="Arial" w:hAnsi="Arial" w:cs="Arial"/>
        </w:rPr>
        <w:t>https://elon.es</w:t>
      </w:r>
    </w:p>
    <w:p w:rsidR="00AB63FE" w:rsidRDefault="00C31F72" w:rsidP="00AB63FE">
      <w:pPr>
        <w:pStyle w:val="Sinespaciado"/>
        <w:spacing w:line="276" w:lineRule="auto"/>
        <w:ind w:left="-284"/>
        <w:rPr>
          <w:rFonts w:ascii="Arial" w:hAnsi="Arial" w:cs="Arial"/>
        </w:rPr>
      </w:pPr>
      <w:r>
        <w:rPr>
          <w:rFonts w:ascii="Arial" w:hAnsi="Arial" w:cs="Arial"/>
        </w:rPr>
        <w:t>900377502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https://www.notasdeprensa.es/placas-solares-precios-la-solucion-de-elon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Hogar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