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Madrid el 23/06/2013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Pintura actual a su alcance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nuevos tiempos nuevos medios o, mejor, más medios para acercar el arte al público, a coleccionistas, a usted.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Pintura actual a su alcance</w:t>
            </w:r>
          </w:p>
          <w:p>
            <w:pPr>
              <w:ind w:left="-284" w:right="-427"/>
              <w:jc w:val="both"/>
              <w:rPr>
                <w:rFonts/>
                <w:color w:val="262626" w:themeColor="text1" w:themeTint="D9"/>
              </w:rPr>
            </w:pPr>
            <w:r>
              <w:t>A nuevos tiempos nuevos medios o, mejor, más medios para acercar el arte al público, a coleccionistas, a usted.</w:t>
            </w:r>
          </w:p>
          <w:p>
            <w:pPr>
              <w:ind w:left="-284" w:right="-427"/>
              <w:jc w:val="both"/>
              <w:rPr>
                <w:rFonts/>
                <w:color w:val="262626" w:themeColor="text1" w:themeTint="D9"/>
              </w:rPr>
            </w:pPr>
            <w:r>
              <w:t>En la era de internet podemos utilizar esta herramienta para dar mayor y mejor difusión a los creadores actuales,  dotarles de mayor visibilidad en todo el planeta, en toda la red.</w:t>
            </w:r>
          </w:p>
          <w:p>
            <w:pPr>
              <w:ind w:left="-284" w:right="-427"/>
              <w:jc w:val="both"/>
              <w:rPr>
                <w:rFonts/>
                <w:color w:val="262626" w:themeColor="text1" w:themeTint="D9"/>
              </w:rPr>
            </w:pPr>
            <w:r>
              <w:t>La pintura actual no debe verse como algo elitista, es accesible a la mayoría, no solo en su contemplación sino también en su adquisición. Con internet pretendo romper el miedo a acercarse al arte, a entrar en una galería, a hablar con el artista.</w:t>
            </w:r>
          </w:p>
          <w:p>
            <w:pPr>
              <w:ind w:left="-284" w:right="-427"/>
              <w:jc w:val="both"/>
              <w:rPr>
                <w:rFonts/>
                <w:color w:val="262626" w:themeColor="text1" w:themeTint="D9"/>
              </w:rPr>
            </w:pPr>
            <w:r>
              <w:t>Comprar una pintura es una decisión seria, hay que tener en cuenta muchos factores: el principal, que le guste esa pintura, pero también es importante la calidad y la trayectoria del artista que la ha creado.</w:t>
            </w:r>
          </w:p>
          <w:p>
            <w:pPr>
              <w:ind w:left="-284" w:right="-427"/>
              <w:jc w:val="both"/>
              <w:rPr>
                <w:rFonts/>
                <w:color w:val="262626" w:themeColor="text1" w:themeTint="D9"/>
              </w:rPr>
            </w:pPr>
            <w:r>
              <w:t> </w:t>
            </w:r>
          </w:p>
          <w:p>
            <w:pPr>
              <w:ind w:left="-284" w:right="-427"/>
              <w:jc w:val="both"/>
              <w:rPr>
                <w:rFonts/>
                <w:color w:val="262626" w:themeColor="text1" w:themeTint="D9"/>
              </w:rPr>
            </w:pPr>
            <w:r>
              <w:t>Y así nació un blog, para que artistas con un buen hacer y trayectoria, que muestra más de cien pinturas puestas a la venta directamente, sin intermediarios. También se informa de las exposiciones individuales y premios que reciben los pintores protagonistas del blog.</w:t>
            </w:r>
          </w:p>
          <w:p>
            <w:pPr>
              <w:ind w:left="-284" w:right="-427"/>
              <w:jc w:val="both"/>
              <w:rPr>
                <w:rFonts/>
                <w:color w:val="262626" w:themeColor="text1" w:themeTint="D9"/>
              </w:rPr>
            </w:pPr>
            <w:r>
              <w:t>http://www.delpintoralcomprador.blogspot.com.es/</w:t>
            </w:r>
          </w:p>
          <w:p>
            <w:pPr>
              <w:ind w:left="-284" w:right="-427"/>
              <w:jc w:val="both"/>
              <w:rPr>
                <w:rFonts/>
                <w:color w:val="262626" w:themeColor="text1" w:themeTint="D9"/>
              </w:rPr>
            </w:pPr>
            <w:r>
              <w:t> </w:t>
            </w:r>
          </w:p>
          <w:p>
            <w:pPr>
              <w:ind w:left="-284" w:right="-427"/>
              <w:jc w:val="both"/>
              <w:rPr>
                <w:rFonts/>
                <w:color w:val="262626" w:themeColor="text1" w:themeTint="D9"/>
              </w:rPr>
            </w:pPr>
            <w:r>
              <w:t>Artistas de 11 países y 3 continentes diferentes. Todos aportando obras de calidad, pero a un precio todavía asequible para aquellos que desean iniciar una colección de arte, encargar una obra (retratos, etc), hacer un regalo diferente, por ejemplo, para una boda, aniversario, cumpleaños… </w:t>
            </w:r>
          </w:p>
          <w:p>
            <w:pPr>
              <w:ind w:left="-284" w:right="-427"/>
              <w:jc w:val="both"/>
              <w:rPr>
                <w:rFonts/>
                <w:color w:val="262626" w:themeColor="text1" w:themeTint="D9"/>
              </w:rPr>
            </w:pPr>
            <w:r>
              <w:t>Acercarse a la galería en la que están exponiendo, ir a sus talleres para ver su obra, alegrarse de sus logros… en definitiva: participar en este maravilloso mundo que es el arte.</w:t>
            </w:r>
          </w:p>
          <w:p>
            <w:pPr>
              <w:ind w:left="-284" w:right="-427"/>
              <w:jc w:val="both"/>
              <w:rPr>
                <w:rFonts/>
                <w:color w:val="262626" w:themeColor="text1" w:themeTint="D9"/>
              </w:rPr>
            </w:pPr>
            <w:r>
              <w:t>Se pueden adquirir obras de los siguientes artistas:</w:t>
            </w:r>
          </w:p>
          <w:p>
            <w:pPr>
              <w:ind w:left="-284" w:right="-427"/>
              <w:jc w:val="both"/>
              <w:rPr>
                <w:rFonts/>
                <w:color w:val="262626" w:themeColor="text1" w:themeTint="D9"/>
              </w:rPr>
            </w:pPr>
            <w:r>
              <w:t>Adela Abós.  Alberto Penagos.  Alexandro doble Mike.  Alfredo Laverde.  Álvarez Cebrián.   Ana González Esteve.  Ana Hernández Morote.  Ana Iacono.  Ángel Deangel.  Ángeles Tovar.  Ángelo Barile.  Antonio Abad.  Antonio-Nono García.  Antonio Requena Solera. Antonio Tapia.  Armando Requena.  Asunción Bau Forn.  Aurelio Rodriguez López. Beguer González.  Blanca Abajo Alda. Carlos Casu. Carlos D. Pulido.  Carmen Alquezar Valero.  Carmen Mansilla.  Carmen Ortiz. Cristina López Ramírez. Cristóbal Pérez García. Damace. Daniela Montanari. Diego Santos. Diego Senra. Diego Uribe Carreño. Divina Sabate Corbella. Elidon Hoxha. Elohe Lopez Herreros.  Emilio Romero Rodríguez. Enrique De Santiago Duart.  Ethel Bergman Andersson. Fausto Díaz Llorente.  Fermín García Sevilla.  Fernando Jiménez . Fernando Vaquero.   Francisco Darens.  Francisco Jose Retamero Sánchez.  Francisco Motto. Germán Merelas. Gloria Morán Mayo.  Gonzalo Romero Navarro. Guacaipuro Velasquez. Guillermo Simon.  Guiomar Álvarez de Toledo. Hipólito Viana Lobato.   Ignacio Trelis.   Inmaculada Juarez. Irene Gomis Galán. Javier Alberola Grau. Javito Ruiz Pérez. Jesús Sánchez Alba.  J L Escudero. José André  Salguero García. José Antonio Cepeda García. José Bautista. José Higuera.  Jose Luis Romero Rodriguez. José María C. Pacacios.  Jose Miguel Alger Romero. Jose Vicente Guerrero Tonda. Juankar Cardesin.  Juan Muz Martínez.  Katia Muñoz. Kim Peters.  Lautano Manuel Correa Parra. Lluis Sogorb.  Macarena Outón Hernández. Mairi Upton.  Manuel Caballero. Manuel Castillero Ramirez. Manuel Ramos. Marcos Rey.   Marga Grima. Maria Franco Dovaco. María José Pérez Vicente. Maria José Ruiz Villodres.   M Luisa Grandio Novais. Mercedes García Garcés. Miguel Ángel Ovejero Aranda. Miguel Linares Rios.  Modesto Trigo Trigo. Mompar Momparler. Nuria Quijada. Oscar Jiménez.  Paco Yuste. Pascual Aranda. Pascual Parra. Paz Aymerich.   Pedro Espanhol.  Pedro Vergara.  Pepe Madrid. Raffa Francesco.  Raquel Arroyo.  Raúl Tamarit Martínez.  Rosana Sitcha. Rudyarte.  Santos Diez García. Sonia Salmerón. Suso C Ben.  Teresa Jorda Vito. Teresa Muñoz.  Tomas Castaño. Valle Clarós Lloret. Vicen Montesinos Carrion.   Wladimir López de Zamora. Wu Cheng-An.  </w:t>
            </w:r>
          </w:p>
          <w:p>
            <w:pPr>
              <w:ind w:left="-284" w:right="-427"/>
              <w:jc w:val="both"/>
              <w:rPr>
                <w:rFonts/>
                <w:color w:val="262626" w:themeColor="text1" w:themeTint="D9"/>
              </w:rPr>
            </w:pPr>
            <w:r>
              <w:t> </w:t>
            </w:r>
          </w:p>
          <w:p>
            <w:pPr>
              <w:ind w:left="-284" w:right="-427"/>
              <w:jc w:val="both"/>
              <w:rPr>
                <w:rFonts/>
                <w:color w:val="262626" w:themeColor="text1" w:themeTint="D9"/>
              </w:rPr>
            </w:pPr>
            <w:r>
              <w:t>Un Paseo por el arte que muestra, a escala, las obras a la venta. Combina diseño y  arte para favorecer al cliente y amante de la pintura una imagen más real de las obras a la venta.</w:t>
            </w:r>
          </w:p>
          <w:p>
            <w:pPr>
              <w:ind w:left="-284" w:right="-427"/>
              <w:jc w:val="both"/>
              <w:rPr>
                <w:rFonts/>
                <w:color w:val="262626" w:themeColor="text1" w:themeTint="D9"/>
              </w:rPr>
            </w:pPr>
            <w:r>
              <w:t> </w:t>
            </w:r>
          </w:p>
          <w:p>
            <w:pPr>
              <w:ind w:left="-284" w:right="-427"/>
              <w:jc w:val="both"/>
              <w:rPr>
                <w:rFonts/>
                <w:color w:val="262626" w:themeColor="text1" w:themeTint="D9"/>
              </w:rPr>
            </w:pPr>
            <w:r>
              <w:t>Todo es poco para favorecer la difusión de las obras de los artistas y hacer llegar su obra a personas de cualquier parte del planeta.</w:t>
            </w:r>
          </w:p>
          <w:p>
            <w:pPr>
              <w:ind w:left="-284" w:right="-427"/>
              <w:jc w:val="both"/>
              <w:rPr>
                <w:rFonts/>
                <w:color w:val="262626" w:themeColor="text1" w:themeTint="D9"/>
              </w:rPr>
            </w:pPr>
            <w:r>
              <w:t>Pasen y vean !</w:t>
            </w:r>
          </w:p>
          <w:p>
            <w:pPr>
              <w:ind w:left="-284" w:right="-427"/>
              <w:jc w:val="both"/>
              <w:rPr>
                <w:rFonts/>
                <w:color w:val="262626" w:themeColor="text1" w:themeTint="D9"/>
              </w:rPr>
            </w:pPr>
            <w:r>
              <w:t> </w:t>
            </w:r>
          </w:p>
          <w:p>
            <w:pPr>
              <w:ind w:left="-284" w:right="-427"/>
              <w:jc w:val="both"/>
              <w:rPr>
                <w:rFonts/>
                <w:color w:val="262626" w:themeColor="text1" w:themeTint="D9"/>
              </w:rPr>
            </w:pPr>
            <w:r>
              <w:t>http://www.delpintoralcomprador.blogspot.com.es/</w:t>
            </w:r>
          </w:p>
          <w:p>
            <w:pPr>
              <w:ind w:left="-284" w:right="-427"/>
              <w:jc w:val="both"/>
              <w:rPr>
                <w:rFonts/>
                <w:color w:val="262626" w:themeColor="text1" w:themeTint="D9"/>
              </w:rPr>
            </w:pPr>
            <w:r>
              <w:t>  Antonio Serra Junior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Serra Junior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https://www.notasdeprensa.es/pintura-actual-a-su-alcance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