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Peyret o maestría en trabajos especiales para transformar 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refinar jardines, hasta la robusta construcción de campos de fútbol, pasando por la habilidad técnica necesaria para diseñar circuitos de motocross de élite, Peyret demuestra su capacidad única para adaptarse y sobresalir en el campo de los movimientos de tierra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complejo universo de las transformaciones del terreno, Peyret, empresa experta en servicios especializados de excavaciones, nivelaciones y movimiento de tierras, destaca como compañía muy completa, capaz de llevar a cabo trabajos especiales que trascienden la imaginación convencional.</w:t>
            </w:r>
          </w:p>
          <w:p>
            <w:pPr>
              <w:ind w:left="-284" w:right="-427"/>
              <w:jc w:val="both"/>
              <w:rPr>
                <w:rFonts/>
                <w:color w:val="262626" w:themeColor="text1" w:themeTint="D9"/>
              </w:rPr>
            </w:pPr>
            <w:r>
              <w:t>Ejemplos de todo tipo a la hora de asumir trabajos especialesSin ir más lejos, las plazas de toros adquieren nueva vida bajo la mano experta de Peyret, que no solo construye estructuras imponentes, sino que también crea espacios funcionales y estéticamente impresionantes. Además, los aparcamientos, fundamentales en la configuración urbana, encuentran en esta empresa con sede en Fonz (Huesca), la clave para lograr un diseño eficiente y también la implementación de soluciones innovadoras.</w:t>
            </w:r>
          </w:p>
          <w:p>
            <w:pPr>
              <w:ind w:left="-284" w:right="-427"/>
              <w:jc w:val="both"/>
              <w:rPr>
                <w:rFonts/>
                <w:color w:val="262626" w:themeColor="text1" w:themeTint="D9"/>
              </w:rPr>
            </w:pPr>
            <w:r>
              <w:t>Por otra parte, el arte del hormigonado se despliega en cada proyecto de balsas y desniveles, donde la precisión técnica se combina a la perfección con la visión estética para crear obras duraderas y visualmente impactantes. Pero Peyret también deja su huella en el ámbito agrícola. Y es que, por poner un nuevo ejemplo, realiza meticulosos trasplantes de olivos, preservando la identidad y el legado de estos árboles centenarios allí donde sus servicios sean requeridos.</w:t>
            </w:r>
          </w:p>
          <w:p>
            <w:pPr>
              <w:ind w:left="-284" w:right="-427"/>
              <w:jc w:val="both"/>
              <w:rPr>
                <w:rFonts/>
                <w:color w:val="262626" w:themeColor="text1" w:themeTint="D9"/>
              </w:rPr>
            </w:pPr>
            <w:r>
              <w:t>Donde la especialización se encuentra con la innovaciónAdemás, la diversidad de habilidades de Peyret también se refleja en la instalación de tuberías en fincas, caminos y carreteras, ofreciendo soluciones integrales para mejorar la infraestructura y la conectividad. El vertido de arena en zanjas es otra área donde la firma demuestra su destreza, abordando esta tarea con eficiencia y precisión.</w:t>
            </w:r>
          </w:p>
          <w:p>
            <w:pPr>
              <w:ind w:left="-284" w:right="-427"/>
              <w:jc w:val="both"/>
              <w:rPr>
                <w:rFonts/>
                <w:color w:val="262626" w:themeColor="text1" w:themeTint="D9"/>
              </w:rPr>
            </w:pPr>
            <w:r>
              <w:t>Los trabajos especiales de Peyret no conocen límitesPara esta empresa oscense, cada proyecto es sinónimo de una nueva oportunidad para desafiar las convenciones y superar las expectativas. Y es que, más allá de la maquinaria y la técnica, esta compañía aporta una visión única y un compromiso inquebrantable con la calidad, creando un nuevo mundo, transformado por su arte y habilidad.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María Peyret </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653 85 80 12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https://www.notasdeprensa.es/peyret-o-maestria-en-trabajos-especiales-para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Servicios Técnicos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