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Peyret o innovación y eficiencia en el sector de la agricultura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Adentrándose en el campo de la agricultura con un enfoque vanguardista, Peyret se erige como un referente, ofreciendo servicios que abarcan desde la preparación de tierras hasta la gestión eficiente de cosechas y purines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los servicios agrícolas, Peyret, expertos en servicios especializados de excavaciones, nivelaciones y movimiento de tierras, despliega su experiencia para transformar la tierra en una obra maestra. Desde labores básicas hasta proyectos más complejos, la empresa ofrece soluciones a medida, por ejemplo, para cada temporada de siembra, anticipándose a las necesidades cambiantes de la agricultura moderna.</w:t>
            </w:r>
          </w:p>
          <w:p>
            <w:pPr>
              <w:ind w:left="-284" w:right="-427"/>
              <w:jc w:val="both"/>
              <w:rPr>
                <w:rFonts/>
                <w:color w:val="262626" w:themeColor="text1" w:themeTint="D9"/>
              </w:rPr>
            </w:pPr>
            <w:r>
              <w:t>Tres sembradoras para lograr la máxima funcionalidadEl abonado, esencial para el crecimiento de los cultivos, se convierte en una tarea ágil y precisa con la dispersión rápida de abono, marcando la diferencia en la salud y rendimiento de los campos. Y con tres tipos de sembradoras a disposición, Peyret se adapta a las necesidades específicas de cada cliente, garantizando un proceso de siembra eficiente y totalmente personalizado.</w:t>
            </w:r>
          </w:p>
          <w:p>
            <w:pPr>
              <w:ind w:left="-284" w:right="-427"/>
              <w:jc w:val="both"/>
              <w:rPr>
                <w:rFonts/>
                <w:color w:val="262626" w:themeColor="text1" w:themeTint="D9"/>
              </w:rPr>
            </w:pPr>
            <w:r>
              <w:t>La vista puesta en la sostenibilidadLa aplicación experta de herbicidas demuestra el compromiso de las empresas con prácticas agrícolas sostenibles y la protección de los cultivos. Pero la verdadera magia comienza en la cosecha, donde Peyret despliega toda la maquinaria necesaria para garantizar un proceso rápido y eficaz, a la vez que sostenible.</w:t>
            </w:r>
          </w:p>
          <w:p>
            <w:pPr>
              <w:ind w:left="-284" w:right="-427"/>
              <w:jc w:val="both"/>
              <w:rPr>
                <w:rFonts/>
                <w:color w:val="262626" w:themeColor="text1" w:themeTint="D9"/>
              </w:rPr>
            </w:pPr>
            <w:r>
              <w:t>Lo consigue, sin ir más lejos, gracias a la disponibilidad de una tolva para el transporte de cosechas que agiliza la logística, asegurando que los productos del campo lleguen a su destino en las mejores condiciones. Además, el triturado de rastrojos y la gestión de purines, con opciones de transporte que incluyen camiones y tractores cuba, cierran su ciclo agrícola con un enfoque integral y realmente sostenible.</w:t>
            </w:r>
          </w:p>
          <w:p>
            <w:pPr>
              <w:ind w:left="-284" w:right="-427"/>
              <w:jc w:val="both"/>
              <w:rPr>
                <w:rFonts/>
                <w:color w:val="262626" w:themeColor="text1" w:themeTint="D9"/>
              </w:rPr>
            </w:pPr>
            <w:r>
              <w:t>Excelencia en cada surcoCon una combinación única de tradición y tecnología, esta empresa se ha posicionado como la elección natural para aquellas personas inmersas en el apasionante mundo de la agricultura. Desde la preparación de tierras hasta la cosecha y gestión de residuos, cada paso es ejecutado con precisión y dedicación. Por todo ello, Peyret no solo se limita a ofrecer servicios, sino que se convierte en un socio estratégico para agricultores que buscan no solo cultivar, sino cosechar triunfos en cada estación.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Peyret </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974 41 25 20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https://www.notasdeprensa.es/peyret-o-innovacion-y-eficiencia-en-el-sector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Industria Alimentaria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