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anuncia para 2015 la congelación en las tarifas aeroportuarias y la prórroga de las bonificaciones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ministra de Fomento, Ana Pastor, ha anunciado hoy la congelación en las tarifas aeroportuarias para 2015 y la prórroga de las bonificaciones. En la práctica supondrá un incremento cero de las tarifas, en lugar del 4,5 por ciento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Aena, después de informar a las compañías aéreas, propondrá a la Comisión Nacional de los Mercados y la Competencia (CNMC) dicha congelación de las tarifas en los aeropuertos de su red durante 2015 como paso previo a su inclusión en los Presupuestos Generales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propuesta supone de hecho un incremento cero en las tarifas de 2015 respecto a las de 2014 cuando ya se había llegado a un consenso con los representantes de las compañías aéreas para que la subida de las tarifas aeroportuarias fueran de un máximo de 4,5% el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medida tendrá efecto desde marzo de 2015. En 2014 la subida media de las tarifas aeroportuarias fue de un 0,9% frente al 2,5% que permitía la legislación en función de la recuperación de costes por las inversiones de 18.000 millones realizadas por Aena a lo largo de una década.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Aena dejará de ingresar por este concepto 77 millones de euros. La medida es sostenible por dos motivos principales. Por una parte, por el plan de reducción de costes llevado a cabo por la compañía que ha supuesto un ahorro de 320 millones de euros en el periodo 2011-2013.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el tráfico está subiendo en el conjunto de la red, especialmente en los aeropuertos Adolfo Suárez Madrid-Barajas, Barcelona-El Prat y los turísticos. En concreto, en abril, los aeropuertos de Aena superaron 16,2 millones de pasajeros, un 9,2% más que en el mismo período de 2013. Además, por primera vez en 30 meses (desde septiembre de 2011) el tráfico nacional tiene valores positivos (+ 4%).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Aeropuerto Adolfo Suárez Madrid-Barajas registra 3,4 millones de viajeros en abril, un 7,6% más. Barcelona-El Prat tiene un crecimiento del 10,8%, superando los 3,1 millones de pasajeros. Canarias crece más de un 17%, con más de 3 millones de pasajeros. Palma de Mallorca sube un 5,5% en pasajeros (1,7 millones); Alicante-Elche alcanza los 907.000 pasajeros (9,6%) y Málaga-Costa del Sol supera 1,2 millones de pasajeros (12,8%).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Prórroga de las bonificaciones en vigor a 2015		Aena informará a los representantes de las compañías aéreas de su propuesta de congelación de tarifas y, además, de la prórroga a 2015 de las bonificaciones tarifarias en vigor desde el 1 de enero de 2014 en todos sus aeropuertos.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bonificaciones suponen la reducción del 50% en la tarifa del pasajero para viajeros adicionales en una ruta operada con anterioridad y una reducción del 75% de la tarifa de pasajero si se trata de una ruta a un destino no operado.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si la compañía mantiene el número de pasajeros en la ruta incentivada en el siguiente ejercicio, las bonificaciones anteriores alcanzarán el 75% para rutas ya operadas y el 100% en el caso de rutas a nuevos destinos.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los pasajeros en conexión incrementan la bonificación de la tarifa a un 35% (en 2013 era de un 20% y en 2014 de un 30%).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carga, las bonificaciones que se mantienen son exención de pago de la mercancía en conexión y bonificación del 50% de la tarifa de carga para las aeronaves en tráfico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Aena dejará de ingresar 151 millones de euros (74 por la prórroga de las bonificaciones a 2015, además de los 77 millones por la congelación de las tarifas aeroportuarias).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Bonificaciones por insularidad, estacionalidad y días valle		Además del incremento cero en 2015 y de la prórroga de las bonificaciones que entraron en vigor en 2014, Aena conservará otro tipo de incentivos que se aprobaron en ejercicios anteriores, entre las que cabe destacar tres tipos: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Bonificaciones por insularidad. En los aeropuertos de Baleares, Canarias, Ceuta (helipuerto) y Melilla las tarifas de aterrizaje y la de pasajeros tienen una bonificación del 15% en los vuelos con la Península y del 70% en los vuelos interinsulares.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Estacionalidad. En los aeropuertos estacionales de Baleares, Canarias, Ceuta y Melilla las tarifas por salida de pasajeros y seguridad se reducen en un 20% durante los meses de la temporada de menor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Días valle. En los aeropuertos de Canarias se subvenciona el 50% del importe del aterrizaje y de la tarifa de pasajeros en los vuelos, con excepción de interinsulares que ya tienen un 70%, realizados durante los días de la semana de menor tráfico o "días valle".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https://www.notasdeprensa.es/pastor-anuncia-para-2015-la-congelacion-en-las_1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