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03/10/2023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PANGEA The Travel Store aterriza en Valladolid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viajes, que ya cuenta con 4 flagships en Madrid, Barcelona, Bilbao y Valencia, elige Valladolid para acoger su quinta tienda en España. Será la primera tienda integrada en el modelo "PANGEA Premium Partners" con el que inaugura un club exclusivo que reunirá a las mejores agencias de viajes de cada ciudad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viajes PANGEA The Travel Store continúa su expansión nacional y aterriza ahora en Valladolid. La agencia, que cuenta ya con 4 flagships en Madrid, Barcelona, Bilbao y Valencia, ha elegido la ciudad para poner en marcha su quinta tienda de viajes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PANGEA Valladolid abre sus puertas en pleno centro de la ciudad, en la calle Miguel Íscar 16 y será la primera tienda integrada en el modelo "PANGEA Premium Partners" con el que inaugura un club exclusivo que reunirá a las mejores agencias de viajes de cada ciudad en cualquier país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una agencia de viajes, pasar a pertenecer a "PANGEA Premium Partners" supone integrarse en nuestra red, disfrutar de nuestra marca, propuesta de valor, tecnología, producto y capacidad de captar nuevos clientes. Un club exclusivo con una única tienda por ciudad. Buscaremos a la mejor agencia de viajes de cada ciudad y le ofreceremos la fortaleza de nuestro modelo de negocio, y la plataforma comercial, tecnológica y de producto que hemos creado los últimos 7 años y que nos ha permitido triunfar en ciudades como Madrid, Barcelona, Valencia o Bilbao", explica David Hernández, fundador, CEO y máximo accionista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de expansión surge debido al interés espontáneo de agencias de viajes como Tempo Tours por formar parte de PANGEA. "Tras conocer nuestra marca, las tiendas, nuestro equipo humano y nuestra forma de trabajar, se han mostrado muy interesados en convertir su negocio en tiendas PANGEA. Eso nos animó a dar el paso definitivo antes de lo previsto", añade David Hernández.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 PANGEA nos ha atraído su filosofía, su equipo humano y su cercanía. Y, evidentemente, su modelo de negocio disruptivo, su propuesta de valor fresca e innovadora, su plataforma tecnológica, sus procesos comerciales centrados en el asesor y el cliente, su producto de larga distancia, su capacidad de venta, sus márgenes… Todo. Herramientas a las que es imposible acceder para una agencia de viajes independiente y sin las que es difícil competir hoy en día", destaca Eva Hernández, vallisoletana y socia fundadora de Tempo Tours, primera agencia de viajes en unirse a "PANGEA Premium Partners".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PANGEA Valladolid cuenta con un equipo humano joven pero experimentado: 6 asesores expertos en diferentes destinos del mundo y especializados en distintos tipos de viajeros: familias, parejas, viajes en grupo, viajes de autor, lunas de miel… Diseño de viajes a medida y un producto diferencial son algunas de sus principales cualidades.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PANGEA abrió su primera tienda en España en octubre de 2015 con la vocación de ayudar a revolucionar y transformar el sector de agencias de viaje en nuestro país y en el mundo. Con tiendas experienciales, asesores expertos, producto a la medida del cliente, tecnología y precios competitivos llega ahora a Valladolid preparada para ofrecer una alternativa de calidad a los viajeros vallisoletanos.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PANGEA The Travel StorePANGEA The Travel Store comenzó en 2014 siendo una startup y en 2023 ya se ha consolidado como una de las principales empresas del sector turístico nacional. Un caso de éxito de emprendimiento español que ha revolucionado el sector de los viajes a través de un concepto 100% omnicanal.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PANGEA cuenta con cinco Travel Stores en Madrid, Barcelona, Bilbao, Valencia y Valladolid, espacios de inspiración viajera con más de 100 asesores expertos en cada destino que diseñan a medida el viaje soñado por sus viajeros, recomendando solo aquellas experiencias que conocen de primera mano y acompañándolos antes, durante y después de su viaje. Todo ello con la mejor relación calidad-precio del mercado, con el objetivo de ayudar a transformar y democratizar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además con otras potentes líneas de negocio como viajes de incentivo, corporativo, receptivo, eventos, etc.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PANGEA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690775752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https://www.notasdeprensa.es/pangea-the-travel-store-aterriza-en-valladolid_1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Viaje Castilla y León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