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24/07/2019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PA Digital repasa las mejores acciones de marketing internacional para empresas B2B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PA Digital recopila las mejores herramientas para que las pequeñas y medianas empresas B2B consigan hacerse visibles en el mercado internacional al nivel de las más grandes, pero con menos recursos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Expandirse más allá del territorio nacional es el gran objetivo de muchas empresas, que buscan una mayor competitividad en nuevos mercados, estableciéndose allí o iniciándose en la exportación.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internacionalizarse con éxito, es necesario trazar una buena estrategia de marketing y comunicación que logre trasmitir confianza, algo particularmente difícil para empresas que no cuentan con un departamento de marketing y publicidad con muchos recursos. Por este motivo, el portal para pymes y autónomos ha reunido en una nueva entrega de Mr. Soluciones Pymes cinco estrategias de marketing internacional que están en la mano de empresas de todos los tamaños.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las medidas estrella en el marketing internacional son los anuncios en directorios internacionales, como Europages. Estos directorios son ampliamente utilizados en el mercado B2B y permiten presentar una empresa en diferentes dominios e idiomas (ante los mercados de los países que interesen a la empresa). Esto posibilita darse a conocer ante los clientes, pero no solo eso: también facilita el contacto con socios comerciales o distribuidores.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Otra vía para penetrar con éxito en un nuevo país es el marketing de recomendación (o referral marketing), que consiste en que una empresa-cliente local ejerza de embajadora de la marca. Esta táctica consigue visibilidad, genera confianza y además hace que los potenciales clientes asimilen la buena reputación de la empresa embajadora con la de la empresa que esta recomienda.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embargo, estas no son las únicas maneras de llegar a un cliente B2B internacional. Puedes consultar más consejos para hacer un marketing que traspase fronteras en el siguiente enlace: http://bit.ly/MrSolucionesPymesInternacional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PA DIGITALPA DIGITAL es una empresa con más de 50 años en el mercado nacional. Especializada en ayudar a las pymes y autónomos en su proceso de transformación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Ofrece soluciones que se adaptan a las necesidades de las pymes, en términos de visibilidad y cobertura. Especialistas en marketing digital con soluciones integrales que responden a cualquier necesidad: soluciones digitales como web, SEO, Google Ads, videos, banners, redes sociales y blog; soluciones de visibilidad a través de PaginasAmarillas.es, Páginas Amarillas, 11888 y Europages; soluciones locales aplicando estrategias y herramientas de marketing directo; herramientas de monitorización de presencia digital y consistencia NAP (coherencia entre los datos de Nombre, Dirección y Teléfono).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 DIGITAL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https://www.padigital.es/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91 339 66 66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https://www.notasdeprensa.es/pa-digital-repasa-las-mejores-acciones-de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Marketing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