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Barberà del Vallès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Oxperta alcanza las 33 franquicias y prevé cerrar el año con más de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Partner integral de servicios de transporte, logística, energía y finanzas cumplirá sus previsiones para 2023. Oxperta tiene previsto llegar a las 100 agencias en 2025. La compañía sumará nuevas soluciones en el vertical Express: envíos en frío, servicios internacionales para el sector e-Commerce y comunicaciones electrónicas certificadas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franquicias de Oxperta, proveedor integral de servicios de transporte, logística, intermediación financiera y energía, mantiene sus previsiones intactas para 2023 y espera cerrar el año con más de 40 agencias. La compañía ya ha alcanzado las 33 franquicias desde su puesta en marcha. A medio plazo, el grupo espera llegar a las 100 oficinas en 2025. La apuesta por el modelo de franquicia ha permitido a Oxperta extender y consolidar su presencia en España.</w:t>
            </w:r>
          </w:p>
          <w:p>
            <w:pPr>
              <w:ind w:left="-284" w:right="-427"/>
              <w:jc w:val="both"/>
              <w:rPr>
                <w:rFonts/>
                <w:color w:val="262626" w:themeColor="text1" w:themeTint="D9"/>
              </w:rPr>
            </w:pPr>
            <w:r>
              <w:t>La enseña permite a las empresas de mensajería urgente clásicas reducir hasta en un 60% los costes de su estructura de negocio, obteniendo una mayor rentabilidad y mejorando los indicadores de calidad. Gracias a esta expansión y a diferentes alianzas estratégicas, Oxperta dispone de servicios de entrega en 24h por todo el territorio nacional y una red de 7.400 puntos de conveniencia donde depositar y recoger los envíos. "En la actualidad, tenemos un indicador de entrega en torno al 96% lo que nos permite afrontar la campaña de Black Friday y Navidad con total garantía. Además, incrementamos nuestra red de puntos de conveniencia a 7.400, formada por negocios locales y taquillas inteligentes que permiten a los destinatarios depositar y recoger paquetes con una gran flexibilidad", explica Tirs Castellarnau, CEO de Oxperta.</w:t>
            </w:r>
          </w:p>
          <w:p>
            <w:pPr>
              <w:ind w:left="-284" w:right="-427"/>
              <w:jc w:val="both"/>
              <w:rPr>
                <w:rFonts/>
                <w:color w:val="262626" w:themeColor="text1" w:themeTint="D9"/>
              </w:rPr>
            </w:pPr>
            <w:r>
              <w:t>Nuevos servicios en el vertical ExpressA lo largo de las próximas semanas, Oxperta implementará nuevos servicios y funcionalidades que mejoren las soluciones que oferta a sus clientes y capaciten aún más a sus franquicias para seguir creciendo. Así, Oxperta ofrecerá envíos en frío para el transporte de mercancía con temperatura controlada. También lanzará nuevas soluciones de envíos internacionales indicados para tiendas online que vendan en el extranjero y, ya en 2024, un servicio de notificaciones digitales por medio de email y SMS con validez legal. "El ambicioso plan de expansión de nuestra red de franquicias va acompañado de una ampliación de nuestro catálogo de servicios de transporte y logística, lo que nos posiciona como partner de referencia para el B2B y el comercio online", detalla Castellarnau.</w:t>
            </w:r>
          </w:p>
          <w:p>
            <w:pPr>
              <w:ind w:left="-284" w:right="-427"/>
              <w:jc w:val="both"/>
              <w:rPr>
                <w:rFonts/>
                <w:color w:val="262626" w:themeColor="text1" w:themeTint="D9"/>
              </w:rPr>
            </w:pPr>
            <w:r>
              <w:t>Mejoras tecnológicas La propuesta omnicanal de las franquicias de Oxperta permite combinar los servicios online con una atención personal en los establecimientos, algo posible gracias al ecosistema tecnológico que la marca ha desarrollado. Entre las últimas mejoras tecnológicas implementadas por Oxperta, destaca el nuevo sistema de devoluciones ‘easy-return’ que permite a los e-commerce optimizar la experiencia de uso de sus clientes. Con esta funcionalidad, el destinatario puede elegir cómo, cuándo y dónde quiere efectuar la devolución, y el cliente de Oxperta, el comercio online, no necesita ponerse en contacto con el comprador.</w:t>
            </w:r>
          </w:p>
          <w:p>
            <w:pPr>
              <w:ind w:left="-284" w:right="-427"/>
              <w:jc w:val="both"/>
              <w:rPr>
                <w:rFonts/>
                <w:color w:val="262626" w:themeColor="text1" w:themeTint="D9"/>
              </w:rPr>
            </w:pPr>
            <w:r>
              <w:t>El proveedor integral de transporte, energía y finanzas Las franquicias de Oxperta ofrecen servicios de intermediación financiera, suministro energético y una solución de transporte y fulfillment. "Los franquiciados rentabilizan al máximo su cartera de clientes gracias a la venta cruzada de todo el catálogo de servicios de nuestros verticales de negocio: logística y transporte, finanzas y energía", explica el CEO de Oxperta. La compañía tiene su origen en Grupo Opción, empresa que empezó a operar en 2013. Oxperta estructura su negocio en tres verticales en los que suma más de 10.000 clientes: Oxperta Express, proveedor de mensajería urgente y logística, Oxperta Energía, que comercializa energía sostenible, y Oxperta Capital, proveedor de soluciones de intermediación financiera. En 2022 facturó 38 millones de euros y contempla un aumento de facturación en los próximos 3 años hasta alcanzar los 120 millones. Tiene previsto cerrar 2023 con un aumento de facturación del 20% respecto al periodo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Rodríguez</w:t>
      </w:r>
    </w:p>
    <w:p w:rsidR="00C31F72" w:rsidRDefault="00C31F72" w:rsidP="00AB63FE">
      <w:pPr>
        <w:pStyle w:val="Sinespaciado"/>
        <w:spacing w:line="276" w:lineRule="auto"/>
        <w:ind w:left="-284"/>
        <w:rPr>
          <w:rFonts w:ascii="Arial" w:hAnsi="Arial" w:cs="Arial"/>
        </w:rPr>
      </w:pPr>
      <w:r>
        <w:rPr>
          <w:rFonts w:ascii="Arial" w:hAnsi="Arial" w:cs="Arial"/>
        </w:rPr>
        <w:t>Oxperta</w:t>
      </w:r>
    </w:p>
    <w:p w:rsidR="00AB63FE" w:rsidRDefault="00C31F72" w:rsidP="00AB63FE">
      <w:pPr>
        <w:pStyle w:val="Sinespaciado"/>
        <w:spacing w:line="276" w:lineRule="auto"/>
        <w:ind w:left="-284"/>
        <w:rPr>
          <w:rFonts w:ascii="Arial" w:hAnsi="Arial" w:cs="Arial"/>
        </w:rPr>
      </w:pPr>
      <w:r>
        <w:rPr>
          <w:rFonts w:ascii="Arial" w:hAnsi="Arial" w:cs="Arial"/>
        </w:rPr>
        <w:t>691419764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https://www.notasdeprensa.es/oxperta-alcanza-las-33-franquicias-y-preve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Logística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