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Optar por los servicios de una agencia de servicio doméstico: una inversión en calidad de vida, por QUALITY SERVICES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vertiginoso ritmo de las metrópolis contemporáneas, la gestión eficiente del hogar se presenta como un desafío monumental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agencias de servicio doméstico, comprometidas con la provisión de personal especializado, se erigen como auténticos faros de comodidad y eficiencia.</w:t>
            </w:r>
          </w:p>
          <w:p>
            <w:pPr>
              <w:ind w:left="-284" w:right="-427"/>
              <w:jc w:val="both"/>
              <w:rPr>
                <w:rFonts/>
                <w:color w:val="262626" w:themeColor="text1" w:themeTint="D9"/>
              </w:rPr>
            </w:pPr>
            <w:r>
              <w:t>En este artículo, QUALITY SERVICES, agencia de servicio doméstico Madrid, ahondará en la esencia de estas agencias, explorando sus servicios fundamentales y subrayando por qué estas instituciones son pilares cruciales, especialmente en ciudades cosmopolitas como Madrid.</w:t>
            </w:r>
          </w:p>
          <w:p>
            <w:pPr>
              <w:ind w:left="-284" w:right="-427"/>
              <w:jc w:val="both"/>
              <w:rPr>
                <w:rFonts/>
                <w:color w:val="262626" w:themeColor="text1" w:themeTint="D9"/>
              </w:rPr>
            </w:pPr>
            <w:r>
              <w:t>Definiendo el rol de una agencia de servicio doméstico</w:t>
            </w:r>
          </w:p>
          <w:p>
            <w:pPr>
              <w:ind w:left="-284" w:right="-427"/>
              <w:jc w:val="both"/>
              <w:rPr>
                <w:rFonts/>
                <w:color w:val="262626" w:themeColor="text1" w:themeTint="D9"/>
              </w:rPr>
            </w:pPr>
            <w:r>
              <w:t>En esencia, una agencia de servicio doméstico es una entidad especializada que facilita la conexión entre aquellos que buscan servicios domésticos y personal cualificado para satisfacer esas necesidades.</w:t>
            </w:r>
          </w:p>
          <w:p>
            <w:pPr>
              <w:ind w:left="-284" w:right="-427"/>
              <w:jc w:val="both"/>
              <w:rPr>
                <w:rFonts/>
                <w:color w:val="262626" w:themeColor="text1" w:themeTint="D9"/>
              </w:rPr>
            </w:pPr>
            <w:r>
              <w:t>Estas agencias desempeñan un papel multifacético al no solo abordar las tareas diarias, sino también ofrecer soluciones específicas que abarcan desde el cuidado de niños y personas mayores hasta la movilidad y el mantenimiento especializado del hogar.</w:t>
            </w:r>
          </w:p>
          <w:p>
            <w:pPr>
              <w:ind w:left="-284" w:right="-427"/>
              <w:jc w:val="both"/>
              <w:rPr>
                <w:rFonts/>
                <w:color w:val="262626" w:themeColor="text1" w:themeTint="D9"/>
              </w:rPr>
            </w:pPr>
            <w:r>
              <w:t>Servicios clave ofrecidos por agencias de servicio doméstico</w:t>
            </w:r>
          </w:p>
          <w:p>
            <w:pPr>
              <w:ind w:left="-284" w:right="-427"/>
              <w:jc w:val="both"/>
              <w:rPr>
                <w:rFonts/>
                <w:color w:val="262626" w:themeColor="text1" w:themeTint="D9"/>
              </w:rPr>
            </w:pPr>
            <w:r>
              <w:t>Empleadas de hogar</w:t>
            </w:r>
          </w:p>
          <w:p>
            <w:pPr>
              <w:ind w:left="-284" w:right="-427"/>
              <w:jc w:val="both"/>
              <w:rPr>
                <w:rFonts/>
                <w:color w:val="262626" w:themeColor="text1" w:themeTint="D9"/>
              </w:rPr>
            </w:pPr>
            <w:r>
              <w:t>Tareas domésticas. La contratación de empleadas de hogar a través de estas agencias alivia la carga de las tareas domésticas diarias, como limpieza, lavandería e incluso el mantenimiento general del hogar.</w:t>
            </w:r>
          </w:p>
          <w:p>
            <w:pPr>
              <w:ind w:left="-284" w:right="-427"/>
              <w:jc w:val="both"/>
              <w:rPr>
                <w:rFonts/>
                <w:color w:val="262626" w:themeColor="text1" w:themeTint="D9"/>
              </w:rPr>
            </w:pPr>
            <w:r>
              <w:t>Cocina y compras. El personal especializado también puede encargarse de la preparación de comidas y realizar compras, proporcionando a los empleadores la libertad de disfrutar de alimentos frescos y bien preparados.</w:t>
            </w:r>
          </w:p>
          <w:p>
            <w:pPr>
              <w:ind w:left="-284" w:right="-427"/>
              <w:jc w:val="both"/>
              <w:rPr>
                <w:rFonts/>
                <w:color w:val="262626" w:themeColor="text1" w:themeTint="D9"/>
              </w:rPr>
            </w:pPr>
            <w:r>
              <w:t>Cuidadores de niños</w:t>
            </w:r>
          </w:p>
          <w:p>
            <w:pPr>
              <w:ind w:left="-284" w:right="-427"/>
              <w:jc w:val="both"/>
              <w:rPr>
                <w:rFonts/>
                <w:color w:val="262626" w:themeColor="text1" w:themeTint="D9"/>
              </w:rPr>
            </w:pPr>
            <w:r>
              <w:t>Niñeras y cuidadores. Las agencias se especializan en conectar a los empleadores con niñeras y cuidadores capacitados, asegurando el cuidado adecuado y el desarrollo saludable de los niños.</w:t>
            </w:r>
          </w:p>
          <w:p>
            <w:pPr>
              <w:ind w:left="-284" w:right="-427"/>
              <w:jc w:val="both"/>
              <w:rPr>
                <w:rFonts/>
                <w:color w:val="262626" w:themeColor="text1" w:themeTint="D9"/>
              </w:rPr>
            </w:pPr>
            <w:r>
              <w:t>Apoyo escolar. Algunas agencias incluso ofrecen personal con habilidades educativas para ofrecer apoyo académico adicional.</w:t>
            </w:r>
          </w:p>
          <w:p>
            <w:pPr>
              <w:ind w:left="-284" w:right="-427"/>
              <w:jc w:val="both"/>
              <w:rPr>
                <w:rFonts/>
                <w:color w:val="262626" w:themeColor="text1" w:themeTint="D9"/>
              </w:rPr>
            </w:pPr>
            <w:r>
              <w:t>Cuidado de ancianos</w:t>
            </w:r>
          </w:p>
          <w:p>
            <w:pPr>
              <w:ind w:left="-284" w:right="-427"/>
              <w:jc w:val="both"/>
              <w:rPr>
                <w:rFonts/>
                <w:color w:val="262626" w:themeColor="text1" w:themeTint="D9"/>
              </w:rPr>
            </w:pPr>
            <w:r>
              <w:t>Cuidadores especializados. La atención a personas mayores es una responsabilidad crucial. Las agencias ofrecen cuidadores especializados para proporcionar asistencia en las actividades diarias y compañía constante.</w:t>
            </w:r>
          </w:p>
          <w:p>
            <w:pPr>
              <w:ind w:left="-284" w:right="-427"/>
              <w:jc w:val="both"/>
              <w:rPr>
                <w:rFonts/>
                <w:color w:val="262626" w:themeColor="text1" w:themeTint="D9"/>
              </w:rPr>
            </w:pPr>
            <w:r>
              <w:t>Choferes y personal de movilidad</w:t>
            </w:r>
          </w:p>
          <w:p>
            <w:pPr>
              <w:ind w:left="-284" w:right="-427"/>
              <w:jc w:val="both"/>
              <w:rPr>
                <w:rFonts/>
                <w:color w:val="262626" w:themeColor="text1" w:themeTint="D9"/>
              </w:rPr>
            </w:pPr>
            <w:r>
              <w:t>Choferes privados. En ciudades como Madrid, donde la movilidad es esencial, las agencias de servicio doméstico facilitan la contratación de choferes privados para garantizar la movilidad segura y cómoda de los empleadores y sus familias.</w:t>
            </w:r>
          </w:p>
          <w:p>
            <w:pPr>
              <w:ind w:left="-284" w:right="-427"/>
              <w:jc w:val="both"/>
              <w:rPr>
                <w:rFonts/>
                <w:color w:val="262626" w:themeColor="text1" w:themeTint="D9"/>
              </w:rPr>
            </w:pPr>
            <w:r>
              <w:t>Personal de apoyo específico</w:t>
            </w:r>
          </w:p>
          <w:p>
            <w:pPr>
              <w:ind w:left="-284" w:right="-427"/>
              <w:jc w:val="both"/>
              <w:rPr>
                <w:rFonts/>
                <w:color w:val="262626" w:themeColor="text1" w:themeTint="D9"/>
              </w:rPr>
            </w:pPr>
            <w:r>
              <w:t>Jardineros y mayordomos. Para hogares con necesidades específicas, como cuidado de jardines o gestión de tareas más complejas, algunas agencias ofrecen personal especializado.</w:t>
            </w:r>
          </w:p>
          <w:p>
            <w:pPr>
              <w:ind w:left="-284" w:right="-427"/>
              <w:jc w:val="both"/>
              <w:rPr>
                <w:rFonts/>
                <w:color w:val="262626" w:themeColor="text1" w:themeTint="D9"/>
              </w:rPr>
            </w:pPr>
            <w:r>
              <w:t>Servicios adicionales:</w:t>
            </w:r>
          </w:p>
          <w:p>
            <w:pPr>
              <w:ind w:left="-284" w:right="-427"/>
              <w:jc w:val="both"/>
              <w:rPr>
                <w:rFonts/>
                <w:color w:val="262626" w:themeColor="text1" w:themeTint="D9"/>
              </w:rPr>
            </w:pPr>
            <w:r>
              <w:t>Chef privado: La contratación de un chef privado a través de una agencia permite a los empleadores disfrutar de experiencias gastronómicas personalizadas</w:t>
            </w:r>
          </w:p>
          <w:p>
            <w:pPr>
              <w:ind w:left="-284" w:right="-427"/>
              <w:jc w:val="both"/>
              <w:rPr>
                <w:rFonts/>
                <w:color w:val="262626" w:themeColor="text1" w:themeTint="D9"/>
              </w:rPr>
            </w:pPr>
            <w:r>
              <w:t>Limpieza especializada: Para tareas más exigentes, como limpieza profunda o mantenimiento especializado, las agencias pueden proporcionar personal cualificado.</w:t>
            </w:r>
          </w:p>
          <w:p>
            <w:pPr>
              <w:ind w:left="-284" w:right="-427"/>
              <w:jc w:val="both"/>
              <w:rPr>
                <w:rFonts/>
                <w:color w:val="262626" w:themeColor="text1" w:themeTint="D9"/>
              </w:rPr>
            </w:pPr>
            <w:r>
              <w:t>Elección entre servicio doméstico interno o externo</w:t>
            </w:r>
          </w:p>
          <w:p>
            <w:pPr>
              <w:ind w:left="-284" w:right="-427"/>
              <w:jc w:val="both"/>
              <w:rPr>
                <w:rFonts/>
                <w:color w:val="262626" w:themeColor="text1" w:themeTint="D9"/>
              </w:rPr>
            </w:pPr>
            <w:r>
              <w:t>Cuando se trata de la contratación de servicios domésticos, surge la cuestión crucial de elegir entre personal interno o externo. La elección dependerá de las necesidades específicas y la dinámica familiar.</w:t>
            </w:r>
          </w:p>
          <w:p>
            <w:pPr>
              <w:ind w:left="-284" w:right="-427"/>
              <w:jc w:val="both"/>
              <w:rPr>
                <w:rFonts/>
                <w:color w:val="262626" w:themeColor="text1" w:themeTint="D9"/>
              </w:rPr>
            </w:pPr>
            <w:r>
              <w:t>El servicio interno, donde el personal reside en la vivienda, puede ofrecer una presencia constante y una atención más dedicada.</w:t>
            </w:r>
          </w:p>
          <w:p>
            <w:pPr>
              <w:ind w:left="-284" w:right="-427"/>
              <w:jc w:val="both"/>
              <w:rPr>
                <w:rFonts/>
                <w:color w:val="262626" w:themeColor="text1" w:themeTint="D9"/>
              </w:rPr>
            </w:pPr>
            <w:r>
              <w:t>Por otro lado, el servicio externo ofrece flexibilidad y permite ajustar las horas de trabajo según las necesidades.</w:t>
            </w:r>
          </w:p>
          <w:p>
            <w:pPr>
              <w:ind w:left="-284" w:right="-427"/>
              <w:jc w:val="both"/>
              <w:rPr>
                <w:rFonts/>
                <w:color w:val="262626" w:themeColor="text1" w:themeTint="D9"/>
              </w:rPr>
            </w:pPr>
            <w:r>
              <w:t>La decisión dependerá de factores como el espacio disponible, la naturaleza de las tareas y las preferencias individuales.</w:t>
            </w:r>
          </w:p>
          <w:p>
            <w:pPr>
              <w:ind w:left="-284" w:right="-427"/>
              <w:jc w:val="both"/>
              <w:rPr>
                <w:rFonts/>
                <w:color w:val="262626" w:themeColor="text1" w:themeTint="D9"/>
              </w:rPr>
            </w:pPr>
            <w:r>
              <w:t>Las agencias de servicio doméstico, ofrecen asesoramiento personalizado para ayudar a los clientes a tomar la decisión que mejor se adapte a sus circunstancias únicas.</w:t>
            </w:r>
          </w:p>
          <w:p>
            <w:pPr>
              <w:ind w:left="-284" w:right="-427"/>
              <w:jc w:val="both"/>
              <w:rPr>
                <w:rFonts/>
                <w:color w:val="262626" w:themeColor="text1" w:themeTint="D9"/>
              </w:rPr>
            </w:pPr>
            <w:r>
              <w:t>Importancia de las agencias de servicio doméstico en ciudades como Madrid</w:t>
            </w:r>
          </w:p>
          <w:p>
            <w:pPr>
              <w:ind w:left="-284" w:right="-427"/>
              <w:jc w:val="both"/>
              <w:rPr>
                <w:rFonts/>
                <w:color w:val="262626" w:themeColor="text1" w:themeTint="D9"/>
              </w:rPr>
            </w:pPr>
            <w:r>
              <w:t>Ritmo de vida acelerado. La vida en una metrópoli como Madrid es sinónimo de un ritmo acelerado. Las agencias de servicio doméstico simplifican el proceso de contratación, liberando tiempo valioso para que los residentes se centren en sus carreras y actividades personales.</w:t>
            </w:r>
          </w:p>
          <w:p>
            <w:pPr>
              <w:ind w:left="-284" w:right="-427"/>
              <w:jc w:val="both"/>
              <w:rPr>
                <w:rFonts/>
                <w:color w:val="262626" w:themeColor="text1" w:themeTint="D9"/>
              </w:rPr>
            </w:pPr>
            <w:r>
              <w:t>Diversidad de servicios. La diversidad de servicios ofrecidos es fundamental en entornos urbanos. Desde cuidadores de niños hasta choferes, estas agencias se adaptan a las necesidades específicas de los residentes, ofreciendo soluciones a medida.</w:t>
            </w:r>
          </w:p>
          <w:p>
            <w:pPr>
              <w:ind w:left="-284" w:right="-427"/>
              <w:jc w:val="both"/>
              <w:rPr>
                <w:rFonts/>
                <w:color w:val="262626" w:themeColor="text1" w:themeTint="D9"/>
              </w:rPr>
            </w:pPr>
            <w:r>
              <w:t>Garantía de profesionalidad. En una ciudad cosmopolita donde la calidad y la eficiencia son esenciales, las agencias de servicio doméstico ofrecen la garantía de profesionalidad y experiencia. Los empleadores pueden confiar en que el personal proporcionado cumplirá con los estándares más altos.</w:t>
            </w:r>
          </w:p>
          <w:p>
            <w:pPr>
              <w:ind w:left="-284" w:right="-427"/>
              <w:jc w:val="both"/>
              <w:rPr>
                <w:rFonts/>
                <w:color w:val="262626" w:themeColor="text1" w:themeTint="D9"/>
              </w:rPr>
            </w:pPr>
            <w:r>
              <w:t>Apoyo en la conciliación familiar y laboral. En Madrid, donde las jornadas laborales pueden ser prolongadas, contar con empleadas de hogar y otros servicios facilita la conciliación entre la vida laboral y familiar.</w:t>
            </w:r>
          </w:p>
          <w:p>
            <w:pPr>
              <w:ind w:left="-284" w:right="-427"/>
              <w:jc w:val="both"/>
              <w:rPr>
                <w:rFonts/>
                <w:color w:val="262626" w:themeColor="text1" w:themeTint="D9"/>
              </w:rPr>
            </w:pPr>
            <w:r>
              <w:t>Adaptabilidad a la diversidad cultural. Las agencias de servicio doméstico en ciudades multiculturales como Madrid gestionan eficazmente la diversidad cultural, proporcionando personal que comprende y respeta las diferentes tradiciones y costumbres.</w:t>
            </w:r>
          </w:p>
          <w:p>
            <w:pPr>
              <w:ind w:left="-284" w:right="-427"/>
              <w:jc w:val="both"/>
              <w:rPr>
                <w:rFonts/>
                <w:color w:val="262626" w:themeColor="text1" w:themeTint="D9"/>
              </w:rPr>
            </w:pPr>
            <w:r>
              <w:t>Calidad de vida mejorada. La contratación de personal a través de estas agencias contribuye directamente a la mejora de la calidad de vida. Al delegar tareas domésticas y de cuidado, los residentes pueden disfrutar de tiempo adicional para actividades recreativas y descanso.</w:t>
            </w:r>
          </w:p>
          <w:p>
            <w:pPr>
              <w:ind w:left="-284" w:right="-427"/>
              <w:jc w:val="both"/>
              <w:rPr>
                <w:rFonts/>
                <w:color w:val="262626" w:themeColor="text1" w:themeTint="D9"/>
              </w:rPr>
            </w:pPr>
            <w:r>
              <w:t>Las agencias de servicio doméstico, en su papel de facilitadoras del bienestar urbano, se erigen como pilares fundamentales en ciudades como Madrid.</w:t>
            </w:r>
          </w:p>
          <w:p>
            <w:pPr>
              <w:ind w:left="-284" w:right="-427"/>
              <w:jc w:val="both"/>
              <w:rPr>
                <w:rFonts/>
                <w:color w:val="262626" w:themeColor="text1" w:themeTint="D9"/>
              </w:rPr>
            </w:pPr>
            <w:r>
              <w:t>Su capacidad para proporcionar personal cualificado y adaptarse a diversas necesidades convierte a estas agencias en aliados cruciales para aquellos que buscan simplificar y mejorar sus vidas en el dinámico entorno urbano madrileño.</w:t>
            </w:r>
          </w:p>
          <w:p>
            <w:pPr>
              <w:ind w:left="-284" w:right="-427"/>
              <w:jc w:val="both"/>
              <w:rPr>
                <w:rFonts/>
                <w:color w:val="262626" w:themeColor="text1" w:themeTint="D9"/>
              </w:rPr>
            </w:pPr>
            <w:r>
              <w:t>En última instancia, estas agencias no solo ofrecen servicios, sino que también construyen puentes hacia una vida más equilibrada y armoniosa en medio del bullicio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QUALITY SERVICES</w:t>
      </w:r>
    </w:p>
    <w:p w:rsidR="00C31F72" w:rsidRDefault="00C31F72" w:rsidP="00AB63FE">
      <w:pPr>
        <w:pStyle w:val="Sinespaciado"/>
        <w:spacing w:line="276" w:lineRule="auto"/>
        <w:ind w:left="-284"/>
        <w:rPr>
          <w:rFonts w:ascii="Arial" w:hAnsi="Arial" w:cs="Arial"/>
        </w:rPr>
      </w:pPr>
      <w:r>
        <w:rPr>
          <w:rFonts w:ascii="Arial" w:hAnsi="Arial" w:cs="Arial"/>
        </w:rPr>
        <w:t>QUALITY SERVICES</w:t>
      </w:r>
    </w:p>
    <w:p w:rsidR="00AB63FE" w:rsidRDefault="00C31F72" w:rsidP="00AB63FE">
      <w:pPr>
        <w:pStyle w:val="Sinespaciado"/>
        <w:spacing w:line="276" w:lineRule="auto"/>
        <w:ind w:left="-284"/>
        <w:rPr>
          <w:rFonts w:ascii="Arial" w:hAnsi="Arial" w:cs="Arial"/>
        </w:rPr>
      </w:pPr>
      <w:r>
        <w:rPr>
          <w:rFonts w:ascii="Arial" w:hAnsi="Arial" w:cs="Arial"/>
        </w:rPr>
        <w:t>645 421 041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https://www.notasdeprensa.es/optar-por-los-servicios-de-una-agencia-de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