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Opiniones sobre Repara Tu Deuda: "cuando pensé que no había salida para mis deudas abrumadoras, me ofreció una luz al final del túnel"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Historias y opiniones conmovedoras de segundas oportunidades y renovadas esperanzas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el despacho de abogados español comprometido con la justicia y la dignidad financiera, ha estado marcando una diferencia significativa en la vida de cientos de miles de personas a través de su dedicación exclusiva a la Ley de la Segunda Oportunidad en España. En un mundo donde las deudas pueden parecer abrumadoras y las soluciones escasas, Repara tu Deuda se ha destacado como defensor de los derechos de los deudores.</w:t>
            </w:r>
          </w:p>
          <w:p>
            <w:pPr>
              <w:ind w:left="-284" w:right="-427"/>
              <w:jc w:val="both"/>
              <w:rPr>
                <w:rFonts/>
                <w:color w:val="262626" w:themeColor="text1" w:themeTint="D9"/>
              </w:rPr>
            </w:pPr>
            <w:r>
              <w:t>Las opiniones sobre Repara tu Deuda Abogados reflejan la gratitud y el alivio experimentado por aquellos que han encontrado en este despacho una vía hacia la libertad financiera. Con historias conmovedoras de segundas oportunidades y renovadas esperanzas, los clientes de Repara tu Deuda atestiguan el impacto transformador de la Ley de la Segunda Oportunidad en sus vidas.</w:t>
            </w:r>
          </w:p>
          <w:p>
            <w:pPr>
              <w:ind w:left="-284" w:right="-427"/>
              <w:jc w:val="both"/>
              <w:rPr>
                <w:rFonts/>
                <w:color w:val="262626" w:themeColor="text1" w:themeTint="D9"/>
              </w:rPr>
            </w:pPr>
            <w:r>
              <w:t>María Pérez, una de las beneficiarias de los servicios de Repara tu Deuda, comparte su experiencia: "Cuando pensé que no había salida para mis deudas abrumadoras, Repara tu Deuda Abogados me ofreció una luz al final del túnel. Su enfoque compasivo y su experiencia legal fueron fundamentales para que pudiera empezar de nuevo y dejar atrás la carga financiera que me tenía atrapada. No puedo agradecerles lo suficiente por darme una segunda oportunidad".</w:t>
            </w:r>
          </w:p>
          <w:p>
            <w:pPr>
              <w:ind w:left="-284" w:right="-427"/>
              <w:jc w:val="both"/>
              <w:rPr>
                <w:rFonts/>
                <w:color w:val="262626" w:themeColor="text1" w:themeTint="D9"/>
              </w:rPr>
            </w:pPr>
            <w:r>
              <w:t>Repara tu Deuda Abogados se ha consolidado como un líder en la Ley de la Segunda Oportunidad en España, no solo por su excelencia en el ámbito legal, sino también por su compromiso con el bienestar emocional y financiero de sus clientes. Cada caso es tratado con la máxima atención y dedicación, con un enfoque centrado en encontrar soluciones viables y sostenibles para cada individuo.</w:t>
            </w:r>
          </w:p>
          <w:p>
            <w:pPr>
              <w:ind w:left="-284" w:right="-427"/>
              <w:jc w:val="both"/>
              <w:rPr>
                <w:rFonts/>
                <w:color w:val="262626" w:themeColor="text1" w:themeTint="D9"/>
              </w:rPr>
            </w:pPr>
            <w:r>
              <w:t>Además de su labor en la representación legal, Repara tu Deuda Abogados ha desempeñado un papel crucial en la promoción y difusión de la Ley de la Segunda Oportunidad en España. Su trabajo incansable para aumentar la conciencia pública sobre esta legislación vital ha contribuido a que más personas accedan a los beneficios que ofrece.</w:t>
            </w:r>
          </w:p>
          <w:p>
            <w:pPr>
              <w:ind w:left="-284" w:right="-427"/>
              <w:jc w:val="both"/>
              <w:rPr>
                <w:rFonts/>
                <w:color w:val="262626" w:themeColor="text1" w:themeTint="D9"/>
              </w:rPr>
            </w:pPr>
            <w:r>
              <w:t>Como despacho líder en la Ley de la Segunda Oportunidad en España, Repara tu Deuda Abogados continúa su misión de brindar ayuda y esperanza a aquellos que enfrentan dificultades financieras. Su reputación como un catalizador del cambio positivo y un defensor de los derechos de los deudores se fortalece con cada testimonio de gratitud y cada vida transformada.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https://www.notasdeprensa.es/opiniones-sobre-repara-tu-deuda-cuando-pense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