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la empresa que tiene la mejor solución para cada situación con la impresora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empresarial actual tan rápido y donde la productividad es clave, la impresión de documentos sigue siendo una parte importante de las operaciones diarias. Aunque la tecnología ha avanzado con gran rapidez, aún es común que surjan numerosos problemas relacionados con la impresión, lo que tiene un impacto en la eficiencia y provoca grandes atascos en el flujo de trabajo los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momento más clave del proceso de trabajo de una empresa y cuando más necesidad hay, la impresora deja de funcionar. Es muy común ver esta situación y es uno de los problemas más comunes que enfrentan las empresas incluso a diario. La frustración aumenta cuando el tiempo es escaso y los documentos deben entregarse rápidamente. Otro problema común es el atasco de papel. Pueden detener el proceso de producción y causar una pérdida de tiempo valiosa, así como problemas mayores en el equipo de impresión.</w:t>
            </w:r>
          </w:p>
          <w:p>
            <w:pPr>
              <w:ind w:left="-284" w:right="-427"/>
              <w:jc w:val="both"/>
              <w:rPr>
                <w:rFonts/>
                <w:color w:val="262626" w:themeColor="text1" w:themeTint="D9"/>
              </w:rPr>
            </w:pPr>
            <w:r>
              <w:t>"A menudo, las impresoras pueden dejar de funcionar justo en el momento más importante, cuando debemos imprimir documentos fundamentales. La impresora no se conecta al ordenador, se atasca el papel, la impresora advierte falta de tinta cuando acabamos de cambiar el cartucho… En la mayoría de casos, el problema se escapa de las manos y es fundamental contar con un equipo eficaz y rápido como el nuestro. Un mantenimiento frecuente de la impresora es clave para evitar que estos problemas surjan en el momento menos indicado" recomienda Ofi-Logic.</w:t>
            </w:r>
          </w:p>
          <w:p>
            <w:pPr>
              <w:ind w:left="-284" w:right="-427"/>
              <w:jc w:val="both"/>
              <w:rPr>
                <w:rFonts/>
                <w:color w:val="262626" w:themeColor="text1" w:themeTint="D9"/>
              </w:rPr>
            </w:pPr>
            <w:r>
              <w:t>Según esta empresa de mantenimiento y reparación de equipos de impresión es fundamental para evitar el flujo de trabajo de los empleados. Por ejemplo, cuando la impresora indica falta de tinta, es ocurre debido a que no se ha realizado una verificación detallada de los niveles de tinta y la calibración precisa de los sensores de la impresora. Esto garantiza que las advertencias de tinta baja sean precisas, evitando la interrupción innecesaria del trabajo.</w:t>
            </w:r>
          </w:p>
          <w:p>
            <w:pPr>
              <w:ind w:left="-284" w:right="-427"/>
              <w:jc w:val="both"/>
              <w:rPr>
                <w:rFonts/>
                <w:color w:val="262626" w:themeColor="text1" w:themeTint="D9"/>
              </w:rPr>
            </w:pPr>
            <w:r>
              <w:t>Contar con un socio confiable para la gestión de problemas de impresión es esencial en un mundo empresarial donde la eficiencia y la rapidez es crucial. Ofi-Logic, con más de 30 años de experiencia en la venta, reparación y mantenimiento de equipos informáticos, ha demostrado ser la opción confiable para empresas. La base de clientes satisfechos que los respaldan demuestra su compromiso con la excelencia y la satisfacción del cliente.</w:t>
            </w:r>
          </w:p>
          <w:p>
            <w:pPr>
              <w:ind w:left="-284" w:right="-427"/>
              <w:jc w:val="both"/>
              <w:rPr>
                <w:rFonts/>
                <w:color w:val="262626" w:themeColor="text1" w:themeTint="D9"/>
              </w:rPr>
            </w:pPr>
            <w:r>
              <w:t>Es posible que la impresión no funcione debido a una variedad de razones que se escapan de las manos del cliente, como, por ejemplo, problemas con el software y conflictos de configuración o la incapacidad del ordenador para detectar la impresora. Ofi-Logic tiene un equipo técnico altamente capacitado que utiliza tecnologías avanzadas para encontrar y solucionar rápidamente problemas de impresión, restaurando la funcionalidad de los equipos. La empresa se destaca por su gran eficacia a la hora de identificar y solucionar problemas de impresión en un tiempo récord.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Ofi-Logic</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https://www.notasdeprensa.es/ofi-logic-la-empresa-que-tiene-la-mejor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