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http://www.artloveyou.com el 05/03/2008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Nuevas obras de Mihay Bodó en artloveyou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galería de arte contemporàneo online artloveyou pone a la venta a través de su web tres nuevos lienzos del artista húngaro Mihay Bodó.
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Barcelona, 5 de marzo de 2008,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Artloveyou presenta tres nuevos lienzos del artista húngaro Mihay Bodó. Se trata de Chica con lagartija, Modelo en el taller y Biblioteca de la UPF III. Estos tres óleos fueron pintados en 2007 y ya se encuentran a la venta en la web www.artloveyou.com.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Mihay Bodó (Budapest, 1957) se formó como pintor en el taller de Torres García (TTG) y con el neoyorquino Bruno Fonseca. Desde sus inicios su búsqueda pictórica ha estado dirigida hacia el uso del color y el contenido metafísico de los temas. Mihay Bodó ha expuesto a nivel internacional y colabora con artloveyou desde 2006.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Artloveyou lleva trabajando en el asesoramiento y la venta de obras de arte mediante Internet desde noviembre de 2006 , facilitando la adquisición de originales a través de la red. Todos los artistas que exponen en la página web han sido seleccionados siguiendo criterios de calidad artística.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mayor información contacte con: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Sandra Arnáiz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Responsable de Prensa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Artloveyou S.L.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C/ París 162, entlo 1ª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08036 Barcelona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s.arnaiz@artloveyou.com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http://www.artloveyou.com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###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Sandra Arnaiz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Responsable de Comunicación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93 410 80 61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https://www.notasdeprensa.es/nuevas-obras-de-mihay-bodo-en-artloveyou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Artes Visuales Sociedad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