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http://www.artloveyou.com el 08/04/2008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obras de Josep Marfà en artloveyou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galería de arte contemporàneo online artloveyou pone a la venta a través de su web seis nuevos lienzos del reconocido artista Josep Marfà.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Barcelona, 7 de abril de 2008,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Artloveyou presenta seis nuevos lienzos del artista catalán Josep Marfá que ya están disponibles en su página web. Las telas representan marinas y paisajes de atmósfera mediterránea y están cargados de luz y color.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Josep Marfá (Barcelona, 1928) inició su formación artística a edad muy temprana en el taller del pintor Olegary Junyent. Su estilo está enraizado con el impresionismo catalán y se caracteriza por una pincelada suelta y colorista. Josep Marfá ha expuesto a nivel internacional y colabora con artloveyou desde 2006.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Artloveyou lleva trabajando en el asesoramiento y la venta de obras de arte mediante Internet desde noviembre de 2006, facilitando la adquisición de originales a través de la red. Todos los artistas que exponen en la página web han sido seleccionados siguiendo criterios de calidad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Arnàiz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93 410 80 61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https://www.notasdeprensa.es/nuevas-obras-de-josep-marfa-en-artloveyou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