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página web de la inmobiliaria Fincas Chávez gracias al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10 años de experiencia como asistentes hipotecarios, Fincas Chávez mejora su posicionamiento online y consigue una mayor ventaja competitiva, con el lanzamiento de su nueva página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Fincas Chávez ofrece soluciones hipotecarias a sus clientes, brindándoles una atención personalizada y adecuada a sus necesidades. Su equipo de asistentes hipotecarios analiza minuciosamente las opciones disponibles hasta encontrar la mejor alternativa para cada caso particular. Desde Fincas Chávez quieren asegurarse de que los clientes obtengan las mejores prestaciones y ventajas en el proceso de adquisición de su vivienda. Desde el inicio hasta la concreción de la operación, los clientes contarán con un gestor altamente capacitado que les guiará y asesorará en cada paso del camino. Desde Fincas Chávez quieren que todos los clientes se sientan acompañados y seguros en esta importante etapa de sus vidas.</w:t>
            </w:r>
          </w:p>
          <w:p>
            <w:pPr>
              <w:ind w:left="-284" w:right="-427"/>
              <w:jc w:val="both"/>
              <w:rPr>
                <w:rFonts/>
                <w:color w:val="262626" w:themeColor="text1" w:themeTint="D9"/>
              </w:rPr>
            </w:pPr>
            <w:r>
              <w:t>En Fincas Chávez se dedican a vender la propiedad actual de los clientes, con la máxima rentabilidad para estos, gracias a la ayuda de un equipo de expertos que se encarga de diseñar un plan personalizado de promoción, que resalta la belleza de la vivienda y la hace más atractiva en el competitivo mercado inmobiliario, para asegurar una venta más rápida.</w:t>
            </w:r>
          </w:p>
          <w:p>
            <w:pPr>
              <w:ind w:left="-284" w:right="-427"/>
              <w:jc w:val="both"/>
              <w:rPr>
                <w:rFonts/>
                <w:color w:val="262626" w:themeColor="text1" w:themeTint="D9"/>
              </w:rPr>
            </w:pPr>
            <w:r>
              <w:t>Los servicios especializados que ofrecen se basan en: fotografía profesional y vídeo, posicionamiento estratégico en portales inmobiliarios online, análisis integral de la propiedad, valoración profesional del mercado, gestión de financiación hipotecaria, asesoramiento legal y fiscal, elaboración de contratos y acompañamiento personalizado, en el que un asesor experto guía y acompaña al cliente hasta la firma de la escritura pública ante notario.</w:t>
            </w:r>
          </w:p>
          <w:p>
            <w:pPr>
              <w:ind w:left="-284" w:right="-427"/>
              <w:jc w:val="both"/>
              <w:rPr>
                <w:rFonts/>
                <w:color w:val="262626" w:themeColor="text1" w:themeTint="D9"/>
              </w:rPr>
            </w:pPr>
            <w:r>
              <w:t>Desde Fincas Chávez quieren asegurarse de que sus clientes obtengan las mejores prestaciones y ventajas en el proceso de adquisición de su vivienda y, por ese motivo, siguen un plan personalizado con un enfoque centrado en el cliente y en sus preferencias y necesidades. Su compromiso con la excelencia y la satisfacción del cliente les ha permitido destacar en el mercado y consolidarse como una opción de confianza para quienes buscan vender o adquirir una propiedad de manera exitosa. Fincas Chávez se presenta como una opción confiable para aquellos que buscan soluciones integrales en el ámbito inmobiliario.</w:t>
            </w:r>
          </w:p>
          <w:p>
            <w:pPr>
              <w:ind w:left="-284" w:right="-427"/>
              <w:jc w:val="both"/>
              <w:rPr>
                <w:rFonts/>
                <w:color w:val="262626" w:themeColor="text1" w:themeTint="D9"/>
              </w:rPr>
            </w:pPr>
            <w:r>
              <w:t>Fincas Chávezhttps://fincaschavez.es/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https://www.notasdeprensa.es/nueva-pagina-web-de-la-inmobiliaria-fincas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Cataluña Hogar Otros Servicios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