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03503 el 27/05/2013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Nueva incorporación en la Central de Doopies&Coffee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franquicia de rosquillas dulces incorpora un nuevo miembro en la Central Franquiciadora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Doopies and Coffee en su búsqueda continua por aportar más y mejores herramientas de negocio a todos sus franquiciados y mejorar el trato con el público ha incorporado en su Departamento de Marketing, Comunicación y Relaciones Públicas de la Central una nueva persona.</w:t></w:r></w:p><w:p><w:pPr><w:ind w:left="-284" w:right="-427"/>	<w:jc w:val="both"/><w:rPr><w:rFonts/><w:color w:val="262626" w:themeColor="text1" w:themeTint="D9"/></w:rPr></w:pPr><w:r><w:t>Su nombre Susana Díaz, licenciada en Publicidad y Relaciones Públicas, con un Máster en Community Manager y Dirección de Redes Sociales.</w:t></w:r></w:p><w:p><w:pPr><w:ind w:left="-284" w:right="-427"/>	<w:jc w:val="both"/><w:rPr><w:rFonts/><w:color w:val="262626" w:themeColor="text1" w:themeTint="D9"/></w:rPr></w:pPr><w:r><w:t>El objetivo es mejorar la comunicación de la marca de cara al público, tanto online como offline, así como potenciar la imagen de Doopies and Coffee en Internet y los medios de comunicación.</w:t></w:r></w:p><w:p><w:pPr><w:ind w:left="-284" w:right="-427"/>	<w:jc w:val="both"/><w:rPr><w:rFonts/><w:color w:val="262626" w:themeColor="text1" w:themeTint="D9"/></w:rPr></w:pPr><w:r><w:t>Con esta incorporación Doopies and Coffee muestra su voluntad de ayudar a sus franquiciados presentes y futuros a mejorar los resultados de su negocio poniendo a su disposición nuevos y mejores servicios.</w:t></w:r></w:p><w:p><w:pPr><w:ind w:left="-284" w:right="-427"/>	<w:jc w:val="both"/><w:rPr><w:rFonts/><w:color w:val="262626" w:themeColor="text1" w:themeTint="D9"/></w:rPr></w:pPr><w:r><w:t>La franquicia española de rosquillas dulces no deja de buscar nuevos franquiciados para que se sumen a su red, y el primer paso es renovar constantemente los servicios ofrecidos desde la Central Franquiciadora.</w:t></w:r></w:p><w:p><w:pPr><w:ind w:left="-284" w:right="-427"/>	<w:jc w:val="both"/><w:rPr><w:rFonts/><w:color w:val="262626" w:themeColor="text1" w:themeTint="D9"/></w:rPr></w:pPr><w:r><w:t>Pueden solicitar más información dirigiéndose a marketing@doopiesandcoffee.com donde le facilitaremos todos los datos que precisen.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Doopies&Coffee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https://www.notasdeprensa.es/nueva-incorporacion-en-la-central-de-doopiescoffee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