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convocatoria de FP en febrero de 2025 para responder a la alta demanda de estudiantes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alumnado de CEAC FP, institución líder en Formación Profesional, podrá comenzar su formación desde el momento en el que se matricula gracias a las ventajas exclusivas de su FP Max</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nueva convocatoria de Formación Profesional en España permitirá a los estudiantes comenzar sus estudios a distancia en febrero de 2025, sin la necesidad de esperar hasta el mes de septiembre de ese mismo año.</w:t>
            </w:r>
          </w:p>
          <w:p>
            <w:pPr>
              <w:ind w:left="-284" w:right="-427"/>
              <w:jc w:val="both"/>
              <w:rPr>
                <w:rFonts/>
                <w:color w:val="262626" w:themeColor="text1" w:themeTint="D9"/>
              </w:rPr>
            </w:pPr>
            <w:r>
              <w:t>Sin embargo, la institución CEAC FP va más allá, ofreciendo a sus alumnos la oportunidad de realizar dos cursos preparatorios previos a su formación oficial y uno de experto gracias a su exclusiva oferta formativa FP Max, la cual estará disponible desde el momento en el que se matriculan. Además, los estudiantes de CEAC FP también tendrán la oportunidad de mejorar su nivel de inglés hasta el C1 a través de su laboratorio de idiomas, del cual pueden hacer uso hasta que finalicen su FP oficial.</w:t>
            </w:r>
          </w:p>
          <w:p>
            <w:pPr>
              <w:ind w:left="-284" w:right="-427"/>
              <w:jc w:val="both"/>
              <w:rPr>
                <w:rFonts/>
                <w:color w:val="262626" w:themeColor="text1" w:themeTint="D9"/>
              </w:rPr>
            </w:pPr>
            <w:r>
              <w:t>En palabras de Juan Francisco Jiménez, director ejecutivo de CEAC FP: "Es un privilegio acompañar a los estudiantes en su etapa formativa y, por eso, ponemos a su disposición las mejores herramientas y ventajas educativas. El objetivo es que finalicen su FP con éxito y consiguiendo destacar sobre el resto de los titulados, así como aprendiendo todos los conocimientos y habilidades que necesitarán en sus futuros empleos".</w:t>
            </w:r>
          </w:p>
          <w:p>
            <w:pPr>
              <w:ind w:left="-284" w:right="-427"/>
              <w:jc w:val="both"/>
              <w:rPr>
                <w:rFonts/>
                <w:color w:val="262626" w:themeColor="text1" w:themeTint="D9"/>
              </w:rPr>
            </w:pPr>
            <w:r>
              <w:t>Otro de los aspectos más atractivos de esta convocatoria es que los alumnos tendrán la oportunidad de realizar los exámenes oficiales en su propia provincia. Esto supone un ahorro significativo en tiempo, gastos de transporte y alojamiento.</w:t>
            </w:r>
          </w:p>
          <w:p>
            <w:pPr>
              <w:ind w:left="-284" w:right="-427"/>
              <w:jc w:val="both"/>
              <w:rPr>
                <w:rFonts/>
                <w:color w:val="262626" w:themeColor="text1" w:themeTint="D9"/>
              </w:rPr>
            </w:pPr>
            <w:r>
              <w:t>Un innovador proceso de evaluación A lo largo del curso académico, los estudiantes de CEAC FP tienen la posibilidad de realizar un examen por módulo cada semestre para eliminar materia, mientras que el 40% de la nota final dependerá de los ejercicios en plataforma y del seguimiento continuo por parte de los tutores.</w:t>
            </w:r>
          </w:p>
          <w:p>
            <w:pPr>
              <w:ind w:left="-284" w:right="-427"/>
              <w:jc w:val="both"/>
              <w:rPr>
                <w:rFonts/>
                <w:color w:val="262626" w:themeColor="text1" w:themeTint="D9"/>
              </w:rPr>
            </w:pPr>
            <w:r>
              <w:t>En relación a los resultados de su metodología de enseñanza, desde CEAC FP destacan el firme compromiso de la marca a la hora de ofrecer una formación de calidad a su alumnado, y es que están tan seguro de su éxito que "en el caso de que no logren aprobar, la siguiente matriculación será sin coste".</w:t>
            </w:r>
          </w:p>
          <w:p>
            <w:pPr>
              <w:ind w:left="-284" w:right="-427"/>
              <w:jc w:val="both"/>
              <w:rPr>
                <w:rFonts/>
                <w:color w:val="262626" w:themeColor="text1" w:themeTint="D9"/>
              </w:rPr>
            </w:pPr>
            <w:r>
              <w:t>Una modalidad educativa muy demandada en EspañaEn la pasada convocatoria de septiembre, la Formación Profesional batió el récord de matriculaciones en España, con un total de 1.193.260 estudiantes de FP, según los datos del Ministerio de Educación. Esto supone un claro aumento del 4,2% (48.460 alumnos) respecto al curso anterior.</w:t>
            </w:r>
          </w:p>
          <w:p>
            <w:pPr>
              <w:ind w:left="-284" w:right="-427"/>
              <w:jc w:val="both"/>
              <w:rPr>
                <w:rFonts/>
                <w:color w:val="262626" w:themeColor="text1" w:themeTint="D9"/>
              </w:rPr>
            </w:pPr>
            <w:r>
              <w:t>Otro de los datos significativos que se han obtenido de las matriculaciones de este año es el notable incremento de la FP online, que ya es la opción elegida por el 60% del total del alumnado de Formación Profesional en España.</w:t>
            </w:r>
          </w:p>
          <w:p>
            <w:pPr>
              <w:ind w:left="-284" w:right="-427"/>
              <w:jc w:val="both"/>
              <w:rPr>
                <w:rFonts/>
                <w:color w:val="262626" w:themeColor="text1" w:themeTint="D9"/>
              </w:rPr>
            </w:pPr>
            <w:r>
              <w:t>Desde CEAC FP, señalan que este auge de la modalidad online se debe, entre otras cosas, a las ventajas que conlleva estudiar a distancia: mayor facilidad para compaginar los estudios con otras responsabilidades; comodidad al evitar desplazamientos; metodología educativa flexible que se adapta a las necesidades del alumnado; plataformas de e-learning innovadoras; seguimiento de la formación por parte de los tutores;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Arrojo</w:t>
      </w:r>
    </w:p>
    <w:p w:rsidR="00C31F72" w:rsidRDefault="00C31F72" w:rsidP="00AB63FE">
      <w:pPr>
        <w:pStyle w:val="Sinespaciado"/>
        <w:spacing w:line="276" w:lineRule="auto"/>
        <w:ind w:left="-284"/>
        <w:rPr>
          <w:rFonts w:ascii="Arial" w:hAnsi="Arial" w:cs="Arial"/>
        </w:rPr>
      </w:pPr>
      <w:r>
        <w:rPr>
          <w:rFonts w:ascii="Arial" w:hAnsi="Arial" w:cs="Arial"/>
        </w:rPr>
        <w:t>Atrevia</w:t>
      </w:r>
    </w:p>
    <w:p w:rsidR="00AB63FE" w:rsidRDefault="00C31F72" w:rsidP="00AB63FE">
      <w:pPr>
        <w:pStyle w:val="Sinespaciado"/>
        <w:spacing w:line="276" w:lineRule="auto"/>
        <w:ind w:left="-284"/>
        <w:rPr>
          <w:rFonts w:ascii="Arial" w:hAnsi="Arial" w:cs="Arial"/>
        </w:rPr>
      </w:pPr>
      <w:r>
        <w:rPr>
          <w:rFonts w:ascii="Arial" w:hAnsi="Arial" w:cs="Arial"/>
        </w:rPr>
        <w:t>667 633 450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https://www.notasdeprensa.es/nueva-convocatoria-de-fp-en-febrero-de-2025</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Madrid Formación profesional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