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Barcelona el 01/10/2024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Nordy: La nueva era de la energía escandinava en España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Escandinava de Electricidad, comercializadora de electricidad con más de 16 años en el mercado español y más de 27.500 clientes satisfechos, ha anunciado hoy un cambio significativo en su identidad corporativa. A partir de ahora, la empresa operará bajo el nombre Nordy, un rebranding que va más allá de un cambio estético, reflejando su compromiso con la sostenibilidad, la transparencia y la personalización de soluciones en energía para sus clientes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Un cambio estratégico con propósitoComo parte del Grupo Fortum, Nordy nace con el objetivo de crear un futuro donde personas, empresas y naturaleza prosperen juntas. Fortum, una de las principales compañías energéticas nórdicas, es reconocida por su firme compromiso con la sostenibilidad y el medio ambiente, posicionándose como el segundo mayor productor de energía limpia en Europa. Además de suministrar electricidad y calefacción libres de CO₂, Fortum lidera la descarbonización industrial, impulsando un futuro más sostenible.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"Este cambio no es solo una actualización de nombre e identidad, sino una profunda renovación estratégica", explica un portavoz de la empresa. "Nordy representa nuestras raíces nórdicas, nuestro compromiso con el medioambiente y nuestra misión de contribuir a un futuro más sostenible".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Valores fundamentales: curiosidad, responsabilidad, integridad y respetoNordy se mantiene fiel a sus valores, guiándose por la curiosidad, la responsabilidad, la integridad y el respeto en todas sus operaciones. La curiosidad impulsa a la compañía a cuestionar lo establecido y explorar nuevas oportunidades en el sector energético, promoviendo una mejora continua en sus servicios. La responsabilidad, tanto social como medioambiental, garantiza que cada acción esté diseñada para beneficiar tanto a las comunidades como al planeta. La integridad, basada en la transparencia y la ética, asegura que todas las decisiones se tomen conforme a un estricto código de conducta. El respeto, por su parte, se refleja en una cultura inclusiva y diversa, que empodera a todos los involucrados para alcanzar su máximo potencial.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Soluciones personalizadas para un futuro sostenibleUno de los pilares fundamentales en la transformación de Nordy es la personalización de sus soluciones energéticas. La empresa entiende que cada cliente tiene necesidades y retos únicos, por lo que ha adaptado su oferta para proporcionar servicios ajustados a las circunstancias particulares de cada uno. Esta flexibilidad, junto con la transparencia y una atención personalizada, asegura una experiencia fluida y eficiente. Nordy ofrece atención al cliente en varios idiomas, lo que resulta especialmente útil para sus clientes internacionales, brindándoles una comunicación clara y efectiva. Este enfoque personalizado es clave para el éxito de su nueva estrategia y para avanzar hacia un futuro más limpio y sostenible.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más información: visitar su web www.nordy.es para conocer más sobre Nordy y su nueva oferta en energía.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Nordy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Nordy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900373681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https://www.notasdeprensa.es/nordy-la-nueva-era-de-la-energia-escandinava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Madrid Cataluña Ecología Consumo Sostenibilidad Sector Energético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