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Nombramientos en la Junta General de Accionistas y en el Consejo de FCC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Consejo de Administración de FCC ha acordado en su sesión celebrada ayer, día 27 de junio, los siguientes nombramientos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Administración de FCC ha acordado en su sesión celebrada ayer, día 27 de junio, los siguientes nombramientos: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Designar para el cargo de presidenta del Consejo de Administración de la Sociedad a doña Esther Alcocer Koplowitz.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Nombrar miembros de la Comisión Ejecutiva a don Juan Rodríguez Torres y a doña Esther Alcocer Koplowitz.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Nombrar miembro de la Comisión de Auditoría y Control a don Juan Rodríguez Torres.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Nombrar miembros de la Comisión de Nombramientos y Retribuciones a don Juan Rodríguez Torres y a doña Esther Alcocer Koplowitz.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FCC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FCC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91 359 54 00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https://www.notasdeprensa.es/nombramientos-en-la-junta-general-de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Madrid Cataluña Construcción y Materiales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