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Castellón el 21/10/2022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Neolith continúa con su expansión con la apertura en Florida de un nuevo centro de distribución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parte de su estrategia de crecimiento y expansión, el líder mundial en piedra sinterizada sigue aumentando su presencia en América del Norte impulsado por el diseño, la innovación y la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Neolith, el líder mundial en piedra sinterizada, celebró hace unos días en Florida la inauguración oficial de su nuevo centro de distribución y showroom de ambientes únicos, con la presencia de más de 350 diseñadores internacionales, arquitectos, importantes representantes de su comunidad y amantes de la marca que se dieron cita en una fantástica noche para presenciar un momento histórico. Los invitados tuvieron la oportunidad de ser testigos de primera mano de los diseños y soluciones arquitectónicas de alta gama presentados para inspirar la creación de espacios interiores y exteriores únicos, así como ambientes de hostelería y comerciales.</w:t>
            </w:r>
          </w:p>
          <w:p>
            <w:pPr>
              <w:ind w:left="-284" w:right="-427"/>
              <w:jc w:val="both"/>
              <w:rPr>
                <w:rFonts/>
                <w:color w:val="262626" w:themeColor="text1" w:themeTint="D9"/>
              </w:rPr>
            </w:pPr>
            <w:r>
              <w:t>La velada permitió a los invitados tocar, sentir y vivir el universo Neolith con una muestra de selección de espacios de cocina, baño, salas de estar y salas de reuniones con un diseño único, todos conectados a una ambiciosa galería de tablas que alberga la colección completa de Neolith en una instalación de 2.600 metros cuadrados. El evento estuvo atendido por Thierry Isambert Culinary  and  Event Design y amenizado por el violinista Gary Lovini, el DJ Archila Music y con arte en vivo de la mano de Antonyo Marest. El equipo de Neolith también tuvo el honor de recibir a Jean Porsche, arquitecto y diseñador de interiores de talla mundial, quien ha creado junto a Neolith increíbles proyectos residenciales y comerciales y que ha sido recientemente galardonado por su espacio en Casa Décor, el prestigioso evento de diseño que se celebra cada año en Madrid. También acudió para la ocasión el Cónsul General de España en Miami, Jaime Lacadena Higuera, quien, junto con los miembros del equipo directivo que se desplazaron para el evento y algunos empleados locales, oficiaron la gran inauguración del centro.</w:t>
            </w:r>
          </w:p>
          <w:p>
            <w:pPr>
              <w:ind w:left="-284" w:right="-427"/>
              <w:jc w:val="both"/>
              <w:rPr>
                <w:rFonts/>
                <w:color w:val="262626" w:themeColor="text1" w:themeTint="D9"/>
              </w:rPr>
            </w:pPr>
            <w:r>
              <w:t>"No podríamos estar más contentos de estar aquí en Florida celebrando la expansión de nuestro negocio en América del Norte con nuestros partners locales y regionales" afirmaba José Luis Ramón, CEO del Grupo Neolith. "América del Norte es una región clave para nosotros, por todo lo que representa, y con esta apertura queremos inspirar a profesionales y clientes para que creen y disfruten de experiencias extraordinarias con nuestra marca.</w:t>
            </w:r>
          </w:p>
          <w:p>
            <w:pPr>
              <w:ind w:left="-284" w:right="-427"/>
              <w:jc w:val="both"/>
              <w:rPr>
                <w:rFonts/>
                <w:color w:val="262626" w:themeColor="text1" w:themeTint="D9"/>
              </w:rPr>
            </w:pPr>
            <w:r>
              <w:t>Esta es la segunda inauguración del año en la Costa Este, tras el reciente éxito de la apertura del centro de Nueva Jersey, y como parte de nuestra agenda estratégica seguiremos acelerando nuestro crecimiento con otra apertura inminente en el mercado".</w:t>
            </w:r>
          </w:p>
          <w:p>
            <w:pPr>
              <w:ind w:left="-284" w:right="-427"/>
              <w:jc w:val="both"/>
              <w:rPr>
                <w:rFonts/>
                <w:color w:val="262626" w:themeColor="text1" w:themeTint="D9"/>
              </w:rPr>
            </w:pPr>
            <w:r>
              <w:t>Desarrollado por el Departamento de Investigación, Desarrollo e Innovación de la empresa, también se presentó de forma exclusiva durante el evento, por primera vez en América del Norte, Neolith Iconic Design. El lanzamiento sin precedentes de esta nueva generación de superficies impresas en 3D es el primero de su clase en la industria, y permite tener un diseño integral por todo el volumen de la superficie, además de ofrecer colores más vivos y nuevas texturas.</w:t>
            </w:r>
          </w:p>
          <w:p>
            <w:pPr>
              <w:ind w:left="-284" w:right="-427"/>
              <w:jc w:val="both"/>
              <w:rPr>
                <w:rFonts/>
                <w:color w:val="262626" w:themeColor="text1" w:themeTint="D9"/>
              </w:rPr>
            </w:pPr>
            <w:r>
              <w:t>Esta tecnología interna, patentada y exclusiva, es el resultado de dos años de intenso trabajo, y representa un cambio revolucionario, abriendo las puertas a arquitectos y diseñadores a herramientas de diseño exclusivas para que puedan convertir sus creaciones en realidad sin poner límites a su imaginación.</w:t>
            </w:r>
          </w:p>
          <w:p>
            <w:pPr>
              <w:ind w:left="-284" w:right="-427"/>
              <w:jc w:val="both"/>
              <w:rPr>
                <w:rFonts/>
                <w:color w:val="262626" w:themeColor="text1" w:themeTint="D9"/>
              </w:rPr>
            </w:pPr>
            <w:r>
              <w:t>"Neolith está comprometida con ofrecer las mejores soluciones arquitectónicas y de diseño para nuestros partners en América del Norte y en el resto del mundo, también para los consumidores, y para conseguirlo contamos con el mejor equipo", aseguraba James Amendola, Vice President de Neolith en la Costa Este de América del Norte. "Estamos muy emocionados con el futuro y con lo que viene, ya que permitirá a nuestros distribuidores y partners en el continente seguir satisfaciendo sus necesidades con las superficies más sostenibles, funcionales y centradas en el diseño del mercado, para crear así espacios y ambientes únicos para nuestros consumidores finales".</w:t>
            </w:r>
          </w:p>
          <w:p>
            <w:pPr>
              <w:ind w:left="-284" w:right="-427"/>
              <w:jc w:val="both"/>
              <w:rPr>
                <w:rFonts/>
                <w:color w:val="262626" w:themeColor="text1" w:themeTint="D9"/>
              </w:rPr>
            </w:pPr>
            <w:r>
              <w:t>El nuevo centro de Neolith en Florida es ya parte de la red de distribución de piedra sinterizada más grande de América del Norte, la cual incluye un total de 35 centros y showrooms.</w:t>
            </w:r>
          </w:p>
          <w:p>
            <w:pPr>
              <w:ind w:left="-284" w:right="-427"/>
              <w:jc w:val="both"/>
              <w:rPr>
                <w:rFonts/>
                <w:color w:val="262626" w:themeColor="text1" w:themeTint="D9"/>
              </w:rPr>
            </w:pPr>
            <w:r>
              <w:t>Ubicado a menos de 30 kilómetros del centro de Miami, el centro se encuentra en el 2500 Commerce Center Way Unit 300, Pembroke Park, Florida 33023.</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https://www.notasdeprensa.es/neolith-continua-con-su-expansion-con-la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Interiorismo Recursos humanos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