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Naranjas la Torre: Sabor a Valencia directo al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mejores mandarinas con auténtico sabor a clementinas valencianas ahora con bajada de precio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auténtico sabor de las naranjas de Valencia llega un año más de la mano de Naranjas La Torre. Una empresa familiar con 37 años de experiencia, líder en el sector gracias a la venta de naranjas y mandarinas online. </w:t>
            </w:r>
          </w:p>
          <w:p>
            <w:pPr>
              <w:ind w:left="-284" w:right="-427"/>
              <w:jc w:val="both"/>
              <w:rPr>
                <w:rFonts/>
                <w:color w:val="262626" w:themeColor="text1" w:themeTint="D9"/>
              </w:rPr>
            </w:pPr>
            <w:r>
              <w:t>Burriana es el epicentro de esta empresa familiar dedicada a la venta de naranjas y mandarinas desde 1986. Naranjas La Torre es una empresa líder en la venta de naranjas y uno de los portales de venta online a nivel nacional e internacional más populares para quienes buscan la frescura y el sabor auténtico de estos cítricos. Comprar naranjas online es muy fácil con Naranjas La Torre.</w:t>
            </w:r>
          </w:p>
          <w:p>
            <w:pPr>
              <w:ind w:left="-284" w:right="-427"/>
              <w:jc w:val="both"/>
              <w:rPr>
                <w:rFonts/>
                <w:color w:val="262626" w:themeColor="text1" w:themeTint="D9"/>
              </w:rPr>
            </w:pPr>
            <w:r>
              <w:t>Naranjas La Torre ha comenzado recientemente y como cada año la campaña de naranjas y mandarinas. Una campaña que destaca por la calidad insuperable de sus productos, recién recolectados y directos "Del árbol a la mesa en 24 horas", como dice su lema que llevan por bandera allá donde van. Tanto es su éxito que incluso ahora cuentan con una bajada de precio en sus deliciosas clementinas y han comenzado ya con la venta de naranjas. </w:t>
            </w:r>
          </w:p>
          <w:p>
            <w:pPr>
              <w:ind w:left="-284" w:right="-427"/>
              <w:jc w:val="both"/>
              <w:rPr>
                <w:rFonts/>
                <w:color w:val="262626" w:themeColor="text1" w:themeTint="D9"/>
              </w:rPr>
            </w:pPr>
            <w:r>
              <w:t>Tradición y compromisoSer líderes en la venta de naranjas es el resultado de muchos años de trabajo y compromiso con sus productos y sus clientes. Y una de las claves de su éxito es cultivar sus frutas de forma tradicional en un suelo con una fertilidad natural que enriquece cada naranja y mandarina, por supuesto, de la mano de agricultores valencianos.</w:t>
            </w:r>
          </w:p>
          <w:p>
            <w:pPr>
              <w:ind w:left="-284" w:right="-427"/>
              <w:jc w:val="both"/>
              <w:rPr>
                <w:rFonts/>
                <w:color w:val="262626" w:themeColor="text1" w:themeTint="D9"/>
              </w:rPr>
            </w:pPr>
            <w:r>
              <w:t>Y su compromiso va más allá, por eso sus productos están libres de químicos. Creen que la mejor forma de cultivar sus frutos es la tradicional. Por esa razón, no utilizan herbicidas, una decisión que les permite cuidar del subsuelo y del planeta.</w:t>
            </w:r>
          </w:p>
          <w:p>
            <w:pPr>
              <w:ind w:left="-284" w:right="-427"/>
              <w:jc w:val="both"/>
              <w:rPr>
                <w:rFonts/>
                <w:color w:val="262626" w:themeColor="text1" w:themeTint="D9"/>
              </w:rPr>
            </w:pPr>
            <w:r>
              <w:t>Analizan minuciosamente los métodos de riego, el agua y la climatología y solo recolectan los frutos cuando llegan a su punto perfecto de madurez. Una vez recolectados, seleccionan los mejores para asegurar un sabor y experiencia excepcional.</w:t>
            </w:r>
          </w:p>
          <w:p>
            <w:pPr>
              <w:ind w:left="-284" w:right="-427"/>
              <w:jc w:val="both"/>
              <w:rPr>
                <w:rFonts/>
                <w:color w:val="262626" w:themeColor="text1" w:themeTint="D9"/>
              </w:rPr>
            </w:pPr>
            <w:r>
              <w:t>Traspasando fronterasLa tradición de esta empresa de Burriana se une a la modernidad gracias a su venta online a través de su página web. Han sabido adaptarse a los tiempos y llevar sus productos a cualquier parte. Con un clic, las mejores naranjas de Valencia llegan a cientos de personas y de familias que apuestan cada año por Naranjas La Torre. Tanto es así que sus frutas llegan incluso a traspasar fronteras, ya que hacen envíos internacionales, llegando recientemente hasta Holanda o Alemania. </w:t>
            </w:r>
          </w:p>
          <w:p>
            <w:pPr>
              <w:ind w:left="-284" w:right="-427"/>
              <w:jc w:val="both"/>
              <w:rPr>
                <w:rFonts/>
                <w:color w:val="262626" w:themeColor="text1" w:themeTint="D9"/>
              </w:rPr>
            </w:pPr>
            <w:r>
              <w:t>Mucho más que naranjasNaranjas de zumo, de mesa, mandarinas clemenules, clementinas mini… En cajas de 5, 10 y 15 kilos, perfectamente colocadas y cuidadas para que lleguen a su destino como recién cogidas del árbol. Y no solo eso, ya que también tienen mermeladas artesanales elaboradas con sus frutas: De naranja, naranja sanguina, limón e incluso lima. </w:t>
            </w:r>
          </w:p>
          <w:p>
            <w:pPr>
              <w:ind w:left="-284" w:right="-427"/>
              <w:jc w:val="both"/>
              <w:rPr>
                <w:rFonts/>
                <w:color w:val="262626" w:themeColor="text1" w:themeTint="D9"/>
              </w:rPr>
            </w:pPr>
            <w:r>
              <w:t>Su esfuerzo diario y sus ganas por seguir ofreciendo los mejores productos, hacen que continúen siendo líderes en la venta de naranjas y mandarinas. No saben qué les deparará el futuro, pero lo que sí tienen claro es que continuarán con su tradición de cultivar productos con la máxima calidad para llevar un pedacito de Valencia a cualquier parte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Minerva </w:t>
      </w:r>
    </w:p>
    <w:p w:rsidR="00C31F72" w:rsidRDefault="00C31F72" w:rsidP="00AB63FE">
      <w:pPr>
        <w:pStyle w:val="Sinespaciado"/>
        <w:spacing w:line="276" w:lineRule="auto"/>
        <w:ind w:left="-284"/>
        <w:rPr>
          <w:rFonts w:ascii="Arial" w:hAnsi="Arial" w:cs="Arial"/>
        </w:rPr>
      </w:pPr>
      <w:r>
        <w:rPr>
          <w:rFonts w:ascii="Arial" w:hAnsi="Arial" w:cs="Arial"/>
        </w:rPr>
        <w:t>Naranjas La Torre</w:t>
      </w:r>
    </w:p>
    <w:p w:rsidR="00AB63FE" w:rsidRDefault="00C31F72" w:rsidP="00AB63FE">
      <w:pPr>
        <w:pStyle w:val="Sinespaciado"/>
        <w:spacing w:line="276" w:lineRule="auto"/>
        <w:ind w:left="-284"/>
        <w:rPr>
          <w:rFonts w:ascii="Arial" w:hAnsi="Arial" w:cs="Arial"/>
        </w:rPr>
      </w:pPr>
      <w:r>
        <w:rPr>
          <w:rFonts w:ascii="Arial" w:hAnsi="Arial" w:cs="Arial"/>
        </w:rPr>
        <w:t>964585116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https://www.notasdeprensa.es/naranjas-la-torre-sabor-a-valencia-directo-al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Valencia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