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mundoFranquiciaTV, el primer programa dedicado a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iniciativa de la consultora mundoFranquicia, que puede seguirse y visualizarse en su canal de YouTube. El programa se estructura en cuatro secciones: "Historia de la franquicia", "La entrevista", "Nueva franquicia" y "La tertulia"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mundoFranquicia continúa lanzando proyectos innovadores al mercado y en esta ocasión ha puesto en marcha mundoFranquiciaTV, un programa dedicado exclusivamente al sistema de franquicias, en el que la actualidad de este modelo de negocio se convierte en imagen.</w:t>
            </w:r>
          </w:p>
          <w:p>
            <w:pPr>
              <w:ind w:left="-284" w:right="-427"/>
              <w:jc w:val="both"/>
              <w:rPr>
                <w:rFonts/>
                <w:color w:val="262626" w:themeColor="text1" w:themeTint="D9"/>
              </w:rPr>
            </w:pPr>
            <w:r>
              <w:t>El primer programa de mundoFranquiciaTV, conducido por el periodista especializado en franquicias, Juan Carlos Martín, ya se puede escuchar y, sobre todo, visualizar, en el canal de YouTube de la propia consultora, en el enlace https://youtu.be/17xkCyktIYI</w:t>
            </w:r>
          </w:p>
          <w:p>
            <w:pPr>
              <w:ind w:left="-284" w:right="-427"/>
              <w:jc w:val="both"/>
              <w:rPr>
                <w:rFonts/>
                <w:color w:val="262626" w:themeColor="text1" w:themeTint="D9"/>
              </w:rPr>
            </w:pPr>
            <w:r>
              <w:t>La estructura del programa se compone de cuatro secciones: "Historia de la franquicia", donde se charla con expertos del mundo de la franquicia, con más de 15 años de experiencia y de trabajo en este sistema de comercialización empresarial; "La entrevista", donde se habla con un directivo sobre temas de radiante actualidad en la franquicia; "Nueva franquicia", sección en la que se da a conocer una marca novedosa y diferenciadora, que da sus primeros pasos en franquicia, y "La tertulia", donde un par de contertulios aborda un asunto de especial relevancia e importancia en el sistema de franquicias.</w:t>
            </w:r>
          </w:p>
          <w:p>
            <w:pPr>
              <w:ind w:left="-284" w:right="-427"/>
              <w:jc w:val="both"/>
              <w:rPr>
                <w:rFonts/>
                <w:color w:val="262626" w:themeColor="text1" w:themeTint="D9"/>
              </w:rPr>
            </w:pPr>
            <w:r>
              <w:t>Precisamente, en el programa de estreno de mundoFranquiciaTV, la sección "Historia de la franquicia" contó con la presencia de Mariano Alonso, Socio Director General de mundoFranquicia, quien hizo un recorrido por sus 32 años de experiencia en franquicia, la evolución que ha seguido y lo que ha aportado la consultora que fundó en el año 2000.</w:t>
            </w:r>
          </w:p>
          <w:p>
            <w:pPr>
              <w:ind w:left="-284" w:right="-427"/>
              <w:jc w:val="both"/>
              <w:rPr>
                <w:rFonts/>
                <w:color w:val="262626" w:themeColor="text1" w:themeTint="D9"/>
              </w:rPr>
            </w:pPr>
            <w:r>
              <w:t>En la sección "La entrevista" estuvo Carlos Olmedo, Director General de Alfa F, una aceleradora de franquicias que tiene por objeto la inversión y gestión conjunta de una selección de franquicias, y que ya ha impulsado 20 proyectos en el mercado.</w:t>
            </w:r>
          </w:p>
          <w:p>
            <w:pPr>
              <w:ind w:left="-284" w:right="-427"/>
              <w:jc w:val="both"/>
              <w:rPr>
                <w:rFonts/>
                <w:color w:val="262626" w:themeColor="text1" w:themeTint="D9"/>
              </w:rPr>
            </w:pPr>
            <w:r>
              <w:t>A su vez, la marca Haman Vital Experience fue la que inauguró la sección "Nueva franquicia", en la que su CEO, Nadia Hassan, explicó que es una empresa dedicada al sector del spa, sus diferencias con la competencia y las condiciones económicas para aquellos emprendedores interesados en abrir un local de esta franquicia.</w:t>
            </w:r>
          </w:p>
          <w:p>
            <w:pPr>
              <w:ind w:left="-284" w:right="-427"/>
              <w:jc w:val="both"/>
              <w:rPr>
                <w:rFonts/>
                <w:color w:val="262626" w:themeColor="text1" w:themeTint="D9"/>
              </w:rPr>
            </w:pPr>
            <w:r>
              <w:t>Y cerró el programa "La tertulia", que en esta ocasión trató el tema de "La importancia de la formación en la franquicia", que debatieron Juan José Gaitán, CEO de Educativa, empresa especializada en soluciones de e-learning, y Jorge Enrique Santos, Responsable Comercial de Midas España, cadena dedicada a la reparación y el mantenimiento de coches y motos.</w:t>
            </w:r>
          </w:p>
          <w:p>
            <w:pPr>
              <w:ind w:left="-284" w:right="-427"/>
              <w:jc w:val="both"/>
              <w:rPr>
                <w:rFonts/>
                <w:color w:val="262626" w:themeColor="text1" w:themeTint="D9"/>
              </w:rPr>
            </w:pPr>
            <w:r>
              <w:t>Así pues, mundoFranquiciaTV ya es una realidad y, tras lanzar este primer programa "el objetivo es ir aumentando paulatinamente el número de programas hasta realizar uno por semana, y conseguir que sean dinámicos, vivos y que acerquen toda la actualidad y lo más importante e interesante del sistema de franquicias a todo el público en general", afirma Mariano Alonso, Socio Director General de mundoFranquicia, impulsora de ese nicho que faltaba en el mercado y que hoy ya ha quedado cubierto.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https://www.notasdeprensa.es/nace-mundofranquiciatv-el-primer-programa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Televisión y Radio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