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Nace la Asociación de Franquiciados de Kids&Us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Asociación de Franquiciados de Kids&Us nace con el objetivo de facilitar asesoramiento profesional en diversos ámbitos y un apoyo constante a los asociados a través de múltiples iniciativas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Entre sus iniciativas, destaca el asesoramiento especializado en franquicias, la creación de una bolsa de empleo, la optimización de políticas de RRHH y la implantación de formación complementaria.</w:t></w:r></w:p><w:p><w:pPr><w:ind w:left="-284" w:right="-427"/>	<w:jc w:val="both"/><w:rPr><w:rFonts/><w:color w:val="262626" w:themeColor="text1" w:themeTint="D9"/></w:rPr></w:pPr><w:r><w:t>Con la experiencia de la consultora mundoFranquicia, prestará asesoramiento en materia de la relación de franquicia con la Central de forma ilimitada, aportando experiencia y conocimiento del sector mediante un estructurado plan de trabajo.</w:t></w:r></w:p><w:p><w:pPr><w:ind w:left="-284" w:right="-427"/>	<w:jc w:val="both"/><w:rPr><w:rFonts/><w:color w:val="262626" w:themeColor="text1" w:themeTint="D9"/></w:rPr></w:pPr><w:r><w:t>Kids and Us apoya cualquier iniciativa que tenga por objetivo fortalecer y mejorar el vínculo con sus franquiciados, siendo éste la clave del gran éxito conseguido desde el nacimiento de la compañía.</w:t></w:r></w:p><w:p><w:pPr><w:ind w:left="-284" w:right="-427"/>	<w:jc w:val="both"/><w:rPr><w:rFonts/><w:color w:val="262626" w:themeColor="text1" w:themeTint="D9"/></w:rPr></w:pPr><w:r><w:t>Iniciativas de Kids and Us:</w:t></w:r></w:p><w:p><w:pPr><w:ind w:left="-284" w:right="-427"/>	<w:jc w:val="both"/><w:rPr><w:rFonts/><w:color w:val="262626" w:themeColor="text1" w:themeTint="D9"/></w:rPr></w:pPr><w:r><w:t>Asesoramiento en materia de franquiciasLa Asociación prestará servicios de asesoramiento a sus asociados. Fortalecerá la relación de los franquiciados con la Central, aunará esfuerzos para solventar eficazmente los retos venideros y se pondrá a disposición de la Marca para tratar todas las áreas de mejora.</w:t></w:r></w:p><w:p><w:pPr><w:ind w:left="-284" w:right="-427"/>	<w:jc w:val="both"/><w:rPr><w:rFonts/><w:color w:val="262626" w:themeColor="text1" w:themeTint="D9"/></w:rPr></w:pPr><w:r><w:t>La Asociación aportará la dilatada experiencia de los socios y su conocimiento en el sector mediante un estructurado plan de trabajo y la consultora mundoFranquicia servirá como una línea de consulta para todos los asociados sobre el contrato de franquicia y su relación con la Central, poniendo a disposición de los asociados profesionales de diversas áreas: Tecnología, Comunicación, Asesoramiento Legal, Consultoría, etc.</w:t></w:r></w:p><w:p><w:pPr><w:ind w:left="-284" w:right="-427"/>	<w:jc w:val="both"/><w:rPr><w:rFonts/><w:color w:val="262626" w:themeColor="text1" w:themeTint="D9"/></w:rPr></w:pPr><w:r><w:t>Creación de una bolsa de empleoDesde la Asociación de Franquiciados de Kids and Us, se creará una bolsa de empleo para la Asociación (teniendo en cuenta políticas de protección de datos) con empresas de selección de personal y plataformas de empleo.</w:t></w:r></w:p><w:p><w:pPr><w:ind w:left="-284" w:right="-427"/>	<w:jc w:val="both"/><w:rPr><w:rFonts/><w:color w:val="262626" w:themeColor="text1" w:themeTint="D9"/></w:rPr></w:pPr><w:r><w:t>Optimización de políticas de RRHHPor otra parte, la Asociación de Franquiciados de Kids and Us llevará a cabo la optimización de políticas de RRHH de las unidades de negocio mediante un acuerdo con un despacho especializado en Laboral y otro acuerdo con una asesoría laboral/fiscal/contable.</w:t></w:r></w:p><w:p><w:pPr><w:ind w:left="-284" w:right="-427"/>	<w:jc w:val="both"/><w:rPr><w:rFonts/><w:color w:val="262626" w:themeColor="text1" w:themeTint="D9"/></w:rPr></w:pPr><w:r><w:t>Formación complementariaPor último, otra acción destacada que se llevará a cabo es la implantación de formación complementaria a franquiciados de la Asociación y a su personal. Sin duda, un paso fundamental para impulsar la rentabilidad y el éxito de cada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AFKU</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690322501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https://www.notasdeprensa.es/nace-la-asociacion-de-franquiciados-de-kidsus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Emprendedores Recursos humanos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