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Musical Mastia ayuda en la organización de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planificadores de bodas trabajan en estrecha colaboración con la pareja para saber exactamente cómo desean organizar su enlace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trata de organizar una boda hay que valorar todo el sentimiento que se pone, ilusión y trabajo para uno de los días más especiales y maravillosos, y hay que asegurarse de que todo salga bien, y qué mejor manera que llevar un control de todo.</w:t>
            </w:r>
          </w:p>
          <w:p>
            <w:pPr>
              <w:ind w:left="-284" w:right="-427"/>
              <w:jc w:val="both"/>
              <w:rPr>
                <w:rFonts/>
                <w:color w:val="262626" w:themeColor="text1" w:themeTint="D9"/>
              </w:rPr>
            </w:pPr>
            <w:r>
              <w:t>Al empezar con la organización, hay miles de cosas por hacer: las flores, las mesas, la música, el vestido y  las fotos. A veces toda esa cantidad de a priori pequeños detalles sobrepasa si la persona que organiza el evento es la primera vez que lo hace.</w:t>
            </w:r>
          </w:p>
          <w:p>
            <w:pPr>
              <w:ind w:left="-284" w:right="-427"/>
              <w:jc w:val="both"/>
              <w:rPr>
                <w:rFonts/>
                <w:color w:val="262626" w:themeColor="text1" w:themeTint="D9"/>
              </w:rPr>
            </w:pPr>
            <w:r>
              <w:t>Muchos optan por contratar profesionales para organizar su boda. Antes de contratar un wedding planner o empresa organizadora de bodas, hay que tener en cuenta el servicio que prestan y fijarse que, en lugar de proporcionar quebraderos de cabeza, facilite todos los detalles para conseguir que el día de la boda sea perfecto.</w:t>
            </w:r>
          </w:p>
          <w:p>
            <w:pPr>
              <w:ind w:left="-284" w:right="-427"/>
              <w:jc w:val="both"/>
              <w:rPr>
                <w:rFonts/>
                <w:color w:val="262626" w:themeColor="text1" w:themeTint="D9"/>
              </w:rPr>
            </w:pPr>
            <w:r>
              <w:t>Se trata de que tanto los novios como los invitados disfruten y se recuerde ese día como algo emocionante y grande, y para ello, es importante contar con profesionales que buscan, visitan y negocian con los proveedores.</w:t>
            </w:r>
          </w:p>
          <w:p>
            <w:pPr>
              <w:ind w:left="-284" w:right="-427"/>
              <w:jc w:val="both"/>
              <w:rPr>
                <w:rFonts/>
                <w:color w:val="262626" w:themeColor="text1" w:themeTint="D9"/>
              </w:rPr>
            </w:pPr>
            <w:r>
              <w:t>Musical Mastia, empresa de música en directo para bodas y eventos, transmite su sintonía en este sentido y ofrece todo su apoyo a los novios con los servicios de música. Por su lado, José Matón, empresa de fotomatones para bodas, lo hace al ofrecer los mejores escenarios y atrezzos para capturar y conservar todos los momentos vividos en el día.</w:t>
            </w:r>
          </w:p>
          <w:p>
            <w:pPr>
              <w:ind w:left="-284" w:right="-427"/>
              <w:jc w:val="both"/>
              <w:rPr>
                <w:rFonts/>
                <w:color w:val="262626" w:themeColor="text1" w:themeTint="D9"/>
              </w:rPr>
            </w:pPr>
            <w:r>
              <w:t>Eva, novia que eligió a Musical Mastia en 2018 comenta: “Desde el primer momento que hablé con Laura, lo tuve claro. Siempre me facilitaron todo lo que necesitaba: repertorio, consejos sobre cuándo poner las canciones.  Además, se aseguran varias veces de que todo estuviera como nosotros queríamos”</w:t>
            </w:r>
          </w:p>
          <w:p>
            <w:pPr>
              <w:ind w:left="-284" w:right="-427"/>
              <w:jc w:val="both"/>
              <w:rPr>
                <w:rFonts/>
                <w:color w:val="262626" w:themeColor="text1" w:themeTint="D9"/>
              </w:rPr>
            </w:pPr>
            <w:r>
              <w:t>Parece sencillo ocuparse de todos los momentos musicales que componen una boda, pero nada más lejos de la realidad, como mínimo se tiene que elegir la música de la ceremonia, del cóctel, del banquete, el Vals/Baile nupcial y toda la música que se escuchará en la barra libre. Lo mejor es confiar en las empresas profesionales del sector, dejándose aconsejar y ayudándoles para que sea un momento único e irrepetible, siempre totalmente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675356409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https://www.notasdeprensa.es/musical-mastia-ayuda-en-la-organizacion-de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Música Sociedad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