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Museo de Ilusiones Sevilla lanza campaña solidaria de juguetes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de las Ilusiones de Sevilla, en colaboración con Ateneo, inicia una recogida de juguetes para niños en riesgo de exclusión. Esta iniciativa refleja el compromiso social del museo y su contribución a la comunidad local en estas fechas festivas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 las Ilusiones de Sevilla, conocido por su fascinante mundo de ilusiones ópticas y experiencias sensoriales, ha anunciado una iniciativa solidaria en colaboración con Ateneo. Esta campaña de recogida de juguetes está destinada a apoyar a niños en situaciones de riesgo de exclusión social. Con esta acción, el museo no solo ofrece entretenimiento y educación a través de sus exposiciones, sino que también se involucra activamente en acciones benéficas. Además, el museo mantiene su oferta especial en estas fechas festivas, incluyendo horarios extendidos y actividades temáticas.</w:t>
            </w:r>
          </w:p>
          <w:p>
            <w:pPr>
              <w:ind w:left="-284" w:right="-427"/>
              <w:jc w:val="both"/>
              <w:rPr>
                <w:rFonts/>
                <w:color w:val="262626" w:themeColor="text1" w:themeTint="D9"/>
              </w:rPr>
            </w:pPr>
            <w:r>
              <w:t>El Museo de las Ilusiones de Sevilla cuenta con una amplia variedad de atracciones para niños y mayores de todas las edades. </w:t>
            </w:r>
          </w:p>
          <w:p>
            <w:pPr>
              <w:ind w:left="-284" w:right="-427"/>
              <w:jc w:val="both"/>
              <w:rPr>
                <w:rFonts/>
                <w:color w:val="262626" w:themeColor="text1" w:themeTint="D9"/>
              </w:rPr>
            </w:pPr>
            <w:r>
              <w:t>Los horarios del Museo de las Ilusiones para las fechas navideñas son los siguientes:</w:t>
            </w:r>
          </w:p>
          <w:p>
            <w:pPr>
              <w:ind w:left="-284" w:right="-427"/>
              <w:jc w:val="both"/>
              <w:rPr>
                <w:rFonts/>
                <w:color w:val="262626" w:themeColor="text1" w:themeTint="D9"/>
              </w:rPr>
            </w:pPr>
            <w:r>
              <w:t>24/12 apertura a las 10:00, cierre a las 18:00</w:t>
            </w:r>
          </w:p>
          <w:p>
            <w:pPr>
              <w:ind w:left="-284" w:right="-427"/>
              <w:jc w:val="both"/>
              <w:rPr>
                <w:rFonts/>
                <w:color w:val="262626" w:themeColor="text1" w:themeTint="D9"/>
              </w:rPr>
            </w:pPr>
            <w:r>
              <w:t>25/12 apertura a las 12:00, cierre a las 20:00</w:t>
            </w:r>
          </w:p>
          <w:p>
            <w:pPr>
              <w:ind w:left="-284" w:right="-427"/>
              <w:jc w:val="both"/>
              <w:rPr>
                <w:rFonts/>
                <w:color w:val="262626" w:themeColor="text1" w:themeTint="D9"/>
              </w:rPr>
            </w:pPr>
            <w:r>
              <w:t>31/12 apertura a las 10:00, cierre a las 20:00 </w:t>
            </w:r>
          </w:p>
          <w:p>
            <w:pPr>
              <w:ind w:left="-284" w:right="-427"/>
              <w:jc w:val="both"/>
              <w:rPr>
                <w:rFonts/>
                <w:color w:val="262626" w:themeColor="text1" w:themeTint="D9"/>
              </w:rPr>
            </w:pPr>
            <w:r>
              <w:t>01/12 apertura a las 11:00, cierre a las 20:00</w:t>
            </w:r>
          </w:p>
          <w:p>
            <w:pPr>
              <w:ind w:left="-284" w:right="-427"/>
              <w:jc w:val="both"/>
              <w:rPr>
                <w:rFonts/>
                <w:color w:val="262626" w:themeColor="text1" w:themeTint="D9"/>
              </w:rPr>
            </w:pPr>
            <w:r>
              <w:t>05/01 apertura a las 10:00, cierre a las 19:00</w:t>
            </w:r>
          </w:p>
          <w:p>
            <w:pPr>
              <w:ind w:left="-284" w:right="-427"/>
              <w:jc w:val="both"/>
              <w:rPr>
                <w:rFonts/>
                <w:color w:val="262626" w:themeColor="text1" w:themeTint="D9"/>
              </w:rPr>
            </w:pPr>
            <w:r>
              <w:t>06/01 apertura a las 12:00, cierre a las 22:00</w:t>
            </w:r>
          </w:p>
          <w:p>
            <w:pPr>
              <w:ind w:left="-284" w:right="-427"/>
              <w:jc w:val="both"/>
              <w:rPr>
                <w:rFonts/>
                <w:color w:val="262626" w:themeColor="text1" w:themeTint="D9"/>
              </w:rPr>
            </w:pPr>
            <w:r>
              <w:t>Este enfoque integral destaca el papel del Museo de las Ilusiones como un espacio cultural dinámico y comprometido con la comunidad.</w:t>
            </w:r>
          </w:p>
          <w:p>
            <w:pPr>
              <w:ind w:left="-284" w:right="-427"/>
              <w:jc w:val="both"/>
              <w:rPr>
                <w:rFonts/>
                <w:color w:val="262626" w:themeColor="text1" w:themeTint="D9"/>
              </w:rPr>
            </w:pPr>
            <w:r>
              <w:t>Todos los que entreguen juguete participan en el sorteo en colaboración con Old Teddys company. También se puede mencionar que el compromiso social se refleja en el proyecto Ilusionarte, dentro de que cada mes ofrecen visita gratuita a una ONG o centro/unidad de día, o cualquier entidad social que organiza actividades para niños en riesgo de exclusión</w:t>
            </w:r>
          </w:p>
          <w:p>
            <w:pPr>
              <w:ind w:left="-284" w:right="-427"/>
              <w:jc w:val="both"/>
              <w:rPr>
                <w:rFonts/>
                <w:color w:val="262626" w:themeColor="text1" w:themeTint="D9"/>
              </w:rPr>
            </w:pPr>
            <w:r>
              <w:t>Los interesados en contribuir a la campaña o visitar el museo pueden encontrar más información y detalles de contacto en su página web oficial del Museo de las Ilusiones de Sevilla.</w:t>
            </w:r>
          </w:p>
          <w:p>
            <w:pPr>
              <w:ind w:left="-284" w:right="-427"/>
              <w:jc w:val="both"/>
              <w:rPr>
                <w:rFonts/>
                <w:color w:val="262626" w:themeColor="text1" w:themeTint="D9"/>
              </w:rPr>
            </w:pPr>
            <w:r>
              <w:t>https://moisevilla.es/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ilusiones </w:t>
      </w:r>
    </w:p>
    <w:p w:rsidR="00C31F72" w:rsidRDefault="00C31F72" w:rsidP="00AB63FE">
      <w:pPr>
        <w:pStyle w:val="Sinespaciado"/>
        <w:spacing w:line="276" w:lineRule="auto"/>
        <w:ind w:left="-284"/>
        <w:rPr>
          <w:rFonts w:ascii="Arial" w:hAnsi="Arial" w:cs="Arial"/>
        </w:rPr>
      </w:pPr>
      <w:r>
        <w:rPr>
          <w:rFonts w:ascii="Arial" w:hAnsi="Arial" w:cs="Arial"/>
        </w:rPr>
        <w:t>Museo ilusiones</w:t>
      </w:r>
    </w:p>
    <w:p w:rsidR="00AB63FE" w:rsidRDefault="00C31F72" w:rsidP="00AB63FE">
      <w:pPr>
        <w:pStyle w:val="Sinespaciado"/>
        <w:spacing w:line="276" w:lineRule="auto"/>
        <w:ind w:left="-284"/>
        <w:rPr>
          <w:rFonts w:ascii="Arial" w:hAnsi="Arial" w:cs="Arial"/>
        </w:rPr>
      </w:pPr>
      <w:r>
        <w:rPr>
          <w:rFonts w:ascii="Arial" w:hAnsi="Arial" w:cs="Arial"/>
        </w:rPr>
        <w:t>955669839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https://www.notasdeprensa.es/museo-de-ilusiones-sevilla-lanza-campana_1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Andalucia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