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trabaja para convertir la Costa Cálida en un destino preferente para deportistas daneses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Turismo murciano ha organizado un 'fam-trip' para dar a conocer sus complejos deportivos a uno de los principales operadores daneses dedicados a este tipo de turismo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Desarrollo Económico, Turismo y Empleo de Murcia ha organizado un viaje de familiarización (‘fam-trip) que durante este fin de semana lleva a uno de los principales operadores daneses dedicados al turismo deportivo, ‘Travel Sense’, a conocer las instalaciones de La Manga Club y Pinatar Arena.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actuación busca reforzar la comercialización de la Costa Cálida en Dinamarca y su promoción como enclave predilecto para realizar concentraciones deportivas, en este caso de equipos de fútbol profesionales, amateurs o de categorías inferiores, y a medio plazo, también de balonmano, ciclismo y de tenis.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línea de trabajo, tal y como indicó el director general del Instituto de Turismo, Manuel Fernández-Delgado, “persigue impulsar la ocupación de los hoteles en temporada baja”. En este sentido, señaló que “por climatología e infraestructuras, la Región es un destino perfecto de pretemporada para los equipos escandinavos que, durante estos meses, sufren el parón invernal y buscan lugares más propicios en Europa para realizar concentraciones y continuar su actividad deportiva”.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días que dura el viaje de familiarización, además de visitar los campos de fútbol de entrenamiento y el resto de instalaciones deportivas, se visitarán los establecimientos hoteleros en los que estos equipos se alojarían durante sus concentraciones en la Región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Turismo de fútbol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año pasado, 5.500 integrantes de 260 equipos de fútbol visitaron la Región para participar en ‘stages’ o concentraciones deportivas. Estos viajeros generaron un total de 18.000 pernoctaciones en este período y realizaron un gasto medio total que superó los tres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equipos de fútbol que viajan a la Región con este fin, que procedían de Escandinavia, Centro Europa, Reino Unido y España, registraron una estancia media en la Región de siete noches.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https://www.notasdeprensa.es/murcia-trabaja-para-convertir-la-costa-calida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Murcia Turismo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