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Murcia realiza la ruta 'El camino del oro blanco' en las Salinas de San Pedro del Pinatar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iniciativa descubre el viaje que lleva a cabo el agua del Mar Menor hasta transformarse en montañas de sal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Agua, Agricultura y Medio Ambiente, en colaboración con el Ayuntamiento de San Pedro del Pinatar, ha organizado para mañana sábado, de 10:00 a 13:00 horas, una ruta guiada en bicicleta denominada ‘El camino del oro blanco’, que descubre el viaje que lleva a cabo el agua del Mar Menor hasta transformarse en montañas de sal.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pretende conmemorar el 750 aniversario de la anexión de las salinas de San Pedro del Pinatar a la corona de Castilla.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Oficina de Impulso Socioeconómico del Medio Ambiente de la Consejería promueve actividades de educación y sensibilización ambiental destinadas al público en general, con los objetivos de divulgar los valores de los espacios naturales protegidos, promover la participación ciudadana y el compromiso por la conservación del medio ambiente, fomentar la reflexión, el debate y la búsqueda de soluciones a las problemáticas ambientales, así como para mostrar formas de conocer y disfrutar de los espacios naturales respetando sus recursos.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 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https://www.notasdeprensa.es/murcia-realiza-la-ruta-el-camino-del-oro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Murcia Ecología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