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proyecta un catálogo digital con las empresas que crean tecnologías dedicadas a las ciudades inteligentes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catálogo incluye a empresas que se dedican al desarrollo de productos y servicios dirigidos a crear nuevas tecnologías para las 'smart cities' y el 'smart tourism'. El libro está disponible en un portal web y quiere facilitar la labor de promoción y prescripción tecnológica y poner en valor el conocimiento de las empresas innovadoras de la Región de Murcia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Comunidad quiere impulsar la creación y consolidación de empresas que desarrollen las tecnologías relacionadas con las ‘smart cities’, pensadas para hacer de las ciudades espacios inteligentes y amables. Así, dentro del convenio con el Instituto de Fomento para poner en valor el conocimiento y las tecnologías generadas por empresas emergentes de la Región, el Centro Europeo de Empresas e Innovación de Murcia (CEEIM) ha elaborado un catálogo electrónico para promover y posicionar en el mercado internacional de tecnologías y aplicaciones ‘Smart City-Smart Tourism’ a un grupo de 20 ‘start-ups’ con propuestas tecnológicas innovadoras.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del Info, Javier Celdrán, explicó que “este catálogo pretende dar visibilidad al concepto de ‘smart cities’, que va a suponer la transformación de las ciudades en un futuro inmediato”. En este sentido, añadió que “es una puesta en valor del conocimiento, el trabajo y las tecnologías que están generando las empresas emergentes de la Región, con proyectos que pueden interesar tanto a empresas como a instituciones y organismos públicos y que avanzan en la creación de ciudades en las que ciudadanos, visitantes y turistas sean los protagonistas y donde se garantice un uso eficiente y racional de los recursos energéticos y medioambientales”.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libro digital, que ha contado también con la colaboración del Centro Tecnológico de las Tecnologías de la Información y la Comunicación (Centic), “se da visibilidad a un polo de conocimiento tecnológico que está cobrando fuerza a nivel internacional desde la Región”, aseguró Celdrán.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el e-book, que se encuentra disponible en el portal www.ceeim.es/smartcities, facilitará la labor de promoción y prescripción tecnológica y comercial de CEEIM para poner en valor el conocimiento y las tecnologías de empresas innovadoras y base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respecto, se han establecido contactos con empresas públicas y privadas y comienzan a registrarse resultados favorables. En la Región, CEEIM, en colaboración con la Asociación de Hoteles y Alojamientos Turísticos de Murcia (Ashomur), ha organizado tres eventos informativos sobre ‘smart tourism’, que han propiciado que varias ‘start-ups’ estén implementando ya su tecnología en establecimientos turísticos de la Región, y hay proyectos en esta línea. A nivel nacional, se han cerrado acuerdos con empresas tractoras que van a analizar la propuesta tecnológica de las ‘start-ups’ para valorar su integración en los proyectos que desarrollan.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Igualmente, se ha contactado con diversos ayuntamientos que han mostrado su interés en contar con tecnología murciana para el desarrollo de sus proyectos de ciudades inteligentes.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Empresas de base tecnológica	Las empresas incluidas en estos proyectos están relacionadas con CEEIM por haber nacido en su aceleradora de empresas tecnológicas de base innovadora (EIBT), o estar asesoradas por el centro. Esta vinculación ha propiciado la colaboración entre las empresas emergentes en el desarrollo conjunto de nuevas propuestas de productos y servicios y de nuevos modelos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libro digital recoge a empresas EIBT de referencia surgidas en los últimos siete años dentro de los sectores de las Tecnologías de la Información y de las Comunicaciones (TIC) y la Electrónica, que tienen vocación de internacionalización y que suman múltiples casos de éxito y reconocimientos. Así, se encuentran AI Talentum, BYPROX, Digio, Droiders, iUrban, Intelkia, Lock Up, miLeyenda, Neosistec, Neuromóvile, Odins, Onidentity, Proasistech, Quarz Energy, Speen2, Syscomed, Tech Consulting, Tecnologías DIM, Visualtis y Vocali.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Servicios y productos innovadores	Las empresas ofrecen una amplia gama de productos y servicios que van a facilitar implantar tecnologías relacionadas con la ‘smart city’ y el ‘smart tourism’ en las ciudades que demandan este tipo de proyectos, así como la creación de laboratorios urbanos que permitan validar y priorizar desarrollos tecnológicos en base a la experiencia de los propios ciudadanos.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propuestas van desde aplicaciones que facilitan la participación ciudadana y la gestión de los servicios públicos; aplicaciones de inteligencia turística que permiten recoger, analizar y tomar decisiones en base al comportamiento de los turistas y desarrollan nuevas propuestas de valor en base a sus necesidades; la gestión de accesos y monitorización de usuarios en hoteles y recorridos turísticos; así como aplicaciones relacionadas con gestión de residuos y eficiencia energética o geolocalización y gestión de incidencias, entre otros servicios y productos.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https://www.notasdeprensa.es/murcia-proyecta-un-catalogo-digital-con-las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