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asegura que el AVE llegará a Comunidad con "la inversión necesaria"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Comunidad califica de "positiva" la decisión de la Audiencia Nacional de no admitir a trámite el recurso relativo a la tramitación medioambiental de las obras de acceso a la capital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Comunidad, Pedro Antonio Sánchez, subrayó hoy que el AVE “va a llegar a Murcia, cada día con más seguridad jurídica y con la inversión necesaria”, por lo que “vamos a hacer posible el sueño de muchos murcianos”, tras conocer el auto de la Audiencia Nacional que rechaza la admisión a trámite del recurso planteado por el Ministerio Fiscal relativo a la tramitación medioambiental de la primera fase de las obras de acceso a la ciudad y la solicitud de su paralización cautelar.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“Una vez más, un juzgado y los tribunales dan la razón a lo que venía diciendo el Gobierno de la Región de Murcia y el Gobierno de España”, aseguró Pedro Antonio Sánchez, quien añadió que “vamos a resolver una carencia que nunca se tenía que haber producido”.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su participación en Madrid en los actos conmemorativos del Día de la Región de Murcia en la Feria Internacional de Turismo (Fitur 2016), a preguntas de los periodistas, el jefe del Ejecutivo destacó la “importancia de dotar cuanto antes de esta infraestructura a la Región” y recordó que “Murcia es la séptima ciudad de España; no vamos a ser los primeros, pero ahora ya tampoco vamos a ser los últimos en tener el AVE”.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apuntó su compromiso con los ciudadanos de la Región en relación a esta infraestructura ferroviaria. “Dije que íbamos a traer el AVE, el alcalde de Murcia también lo dijo, y el AVE está llegando a Murcia; un reto en el que ahora los tribunales nos dan la razón”, afirmó.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presupuesto de las obras de llegada del AVE a la Región “está asegurado por el Ministerio de Fomento y por el Gobierno de España y, a partir de ahí, hay que trabajar también para que llegue a Cartagena y a Lorca”.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https://www.notasdeprensa.es/murcia-asegura-que-el-ave-llegara-a-comunidad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