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Montserrat Gomendio inaugura la I Cumbre de Rectores de Universidades de Chile y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secretaria de Estado de Educación, Formación Profesional y Universidades, Montserrat Gomendio, ha inaugurado esta mañana la I Cumbre de Rectores de Universidades de Chile y España que se celebra hoy y mañana en la Casa de América de Madrid. En esta Cumbre participa también el Secretario General de Universidades, Federico Morán.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encuentro contará con la participación de los rectores de ambos países; además de varias empresas chilenas y españolas que colaborarán en reforzar la sinergia Universidad-Empresa.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encuentro profundizará en las relaciones en Educación Superior entre España y Chile, y servirá para el intercambio de información entre las universidades de ambos países como punto de partida para el establecimiento de acuerdos entre las instituciones españolas y chilenas.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secretaria de Estado animó a los participantes a abordar un debate en profundidad sobre los desafíos a los que se enfrenta la universidad en la sociedad del conocimiento, y la necesidad de acometer reformas que aseguren modelos de financiación sostenibles, sistemas de gobernanza con participación de otros sectores de la sociedad, desde el máximo respeto a la autonomía universitaria, facilitando el tránsito entre la universidad y la empresa, y el fomento de la excelencia.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Educación Cultura y Deporte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https://www.notasdeprensa.es/montserrat-gomendio-inaugura-la-i-cumbre-de_1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Formación profesional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