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Calhoun, Georgia el 09/01/2024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Mohawk Industries, Inc. invita a participar en la teleconferencia para la presentación de los resultados del cuarto trimestre de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Coincidiendo con la publicación de los resultados del cuarto trimestre de 2023 por parte de Mohawk Industries, Inc. (NYSE: MHK) el próximo jueves 8 de febrero de 2024, todo aquel que así lo desee está invitado a escuchar su teleconferencia que se retransmitirá en directo el viernes 9 de febrero de 2024 a las 11:00 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de la teleconferencia es la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Evento: Teleconferencia sobre los resultados del cuarto trimestre de 2023 de Mohawk Industries,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 9 de febrero de 2024 a las 11:00 h 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 www.mohawkind.com. Seleccionar información de inversor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Medio: En directo, por Internet - Iniciar sesión en la web en la dirección mencionada anteriormente o registrarse para la teleconferencia en: https://dpregister.com/sreg/10185489/fb57257e00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Teleconferencia en directo: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Marcar 1-833-630-1962 (EE. UU./Canadá)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Marcar 1-412-317-1843 (internacional)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no puedan escuchar la teleconferencia a la hora señalada, esta estará disponible para su reproducción hasta el 8 de marzo de 2024 llamando al: 1-877-344-7529 (EE. UU.), 1-855-669-9658 (Canadá) o 1-412-317-0088 (internacional) e introduciendo el identificador de conferencia 3161276.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Mohawk Industries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Mohawk Industries es el principal fabricante de revestimientos y pavimentos a nivel internacional. Crea productos diseñados para mejorar los espacios residenciales y comerciales de todo el mundo. Los procesos de fabricación y distribución integrados verticalmente de Mohawk ofrecen ventajas competitivas en la producción de moquetas, alfombras, suelos cerámicos, laminados y suelos de madera, piedra y vinilo. Su innovación, líder en el sector, ha impulsado la creación y el desarrollo de productos y tecnologías que han posicionado sus marcas en un lugar privilegiado en el mercado, y que permiten satisfacer todo tipo de necesidades de construcción y remodelación. Sus marcas se encuentran entre las más reconocidas del sector: American Olean, Daltile, Decortiles, Durkan, Eliane, Elizabeth, Feltex, Godfrey Hirst, IVC Commercial, IVC Home, Karastan, Marazzi, Mohawk, Mohawk Group, Pergo, Quick-Step, Unilin y Vitromex. En las últimas dos décadas, Mohawk ha pasado de ser un fabricante de alfombras estadounidense a convertirse en la mayor empresa de revestimientos de suelos del mundo, con presencia en Australia, Brasil, Canadá, Europa, Malasia, México, Nueva Zelanda y Estados Unidos.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Mohawk Industries, Inc/ James Brunk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financiero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706-624-2239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https://www.notasdeprensa.es/mohawk-industries-inc-invita-a-participar-en_1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Interiorismo Webinars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