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18/12/2013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Mireia, en casa: "Valoro mucho estas medallas"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Llegó a El Prat, a su casa, rodeada de gran expectación.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Había ganado cuatro oros en cuatro días y no era para menos. Nada más llegar dijo que "le doy mucho valor a estas medallas porque tuve grandes rivales. No me lo esperaba". También afirmó que "he trabajado muy duro y doy las gracias a mi entrenador y a mi familia. No sé cuántas medallas he ganado este año pero tengo espacio para guardarlas en casa. Pero para mi el año no ha acabado, me hace mucha ilusión el Duel in the Pool".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VER VIDEO DE SU LLEGADA / TVE: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http://www.rtve.es/alacarta/videos/telediario/mireia-belmonte-regresa-casa-cuatro-oros/2236147/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Comunicación RFEN Barcelona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https://www.notasdeprensa.es/mireia-en-casa-valoro-mucho-estas-medallas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