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la marca de diseño japonés que arrasa en todo el mundo, llega a Salamanca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los salmantinos encontrarán en la tienda de la calle Zamora 41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abrirá su primera tienda en Salamanca, ubicada en número 41 de la céntrica y peatonal calle Zamora, mañana, 11 de julio, a las 12 h. Tras la apertura de su primera tienda en Madrid, Salamanca será la segunda de las 250 tiendas que MINISO planea abrir en España y Portugal en los próximos cuatro años. Se da así continuidad al rápido crecimiento de la compañía, que se ha convertido en un fenómeno mundial tras abrir más de 3.600 tiendas desde su lanzamiento en Tokio en 2013.</w:t>
            </w:r>
          </w:p>
          <w:p>
            <w:pPr>
              <w:ind w:left="-284" w:right="-427"/>
              <w:jc w:val="both"/>
              <w:rPr>
                <w:rFonts/>
                <w:color w:val="262626" w:themeColor="text1" w:themeTint="D9"/>
              </w:rPr>
            </w:pPr>
            <w:r>
              <w:t>En la tienda en la calle Zamora, los clientes serán recibidos en el mundo del diseño japonés con un “Konichiwa, bienvenido a Miniso”. En este luminoso espacio de 250 m2, encontrarán más de 3.000 referencias distintas de las 11 categorías de producto que MINISO pone a su disposición: salud y belleza, electrónica, productos de temporada, moda de hogar creativa, bolsos y estuches, organización, accesorios, papelería, textil y juguetes.</w:t>
            </w:r>
          </w:p>
          <w:p>
            <w:pPr>
              <w:ind w:left="-284" w:right="-427"/>
              <w:jc w:val="both"/>
              <w:rPr>
                <w:rFonts/>
                <w:color w:val="262626" w:themeColor="text1" w:themeTint="D9"/>
              </w:rPr>
            </w:pPr>
            <w:r>
              <w:t>“Abrir en Salamanca es para MINISO un paso importante. El interés de los salmantinos por el diseño de calidad, sumado al constante flujo de estudiantes y turistas nacionales e internacionales, nos hacen sentir confiados en el proyecto y orgullosos de traer a Salamanca nuestra propuesta de productos de consumo inteligente”, ha comentado Ana Rivera, Directora General de MINISO para España y Portugal. “Tenemos plena confianza en que nuestra bien seleccionada oferta y la fantástica experiencia de compra que ofrece nuestra tienda, harán de MINISO una de las tiendas de referencia en Salamanca”, concluyó Rivera.</w:t>
            </w:r>
          </w:p>
          <w:p>
            <w:pPr>
              <w:ind w:left="-284" w:right="-427"/>
              <w:jc w:val="both"/>
              <w:rPr>
                <w:rFonts/>
                <w:color w:val="262626" w:themeColor="text1" w:themeTint="D9"/>
              </w:rPr>
            </w:pPr>
            <w:r>
              <w:t>Uno de los secretos del éxito de MINISO es su liderazgo en Fast Fashion, lo que se traduce en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un precio medio de 4€,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en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https://www.notasdeprensa.es/miniso-la-marca-de-diseno-japones-que-arrasa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