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el fenómeno del diseño japonés, abre su flagship malagueño en Muelle Uno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3.000 productos expuestos en los cerca de 400 m2 de tienda en el Centro Comercial Muelle Uno. Con más de 3.600 tiendas abiertas en todo el mundo en sólo 6 años, MINISO se ha convertido en el referente mundial del Fast Fashion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anuncia la apertura de su flagship en Málaga, ubicado en el Centro Comercial Muelle Uno, mañana, jueves 12 de diciembre, a las 18h. Será la segunda apertura de la enseña en Málaga tras lanzar su primer establecimiento en la ciudad en el Centro Comercial Plaza Mayor el 15 de noviembre. Las aperturas en Málaga se enmarcan en el plan de expansión de la marca, cuyo objetivo es alcanzar las 250 tiendas en España y Portugal en los próximos cuatro años, dando así continuidad al rápido crecimiento de MINISO, que arrasa en todo el mundo tras abrir más de 3.600 tiendas desde su lanzamiento en Tokio en 2013.</w:t>
            </w:r>
          </w:p>
          <w:p>
            <w:pPr>
              <w:ind w:left="-284" w:right="-427"/>
              <w:jc w:val="both"/>
              <w:rPr>
                <w:rFonts/>
                <w:color w:val="262626" w:themeColor="text1" w:themeTint="D9"/>
              </w:rPr>
            </w:pPr>
            <w:r>
              <w:t>Los asistentes al evento de apertura, que serán recibidos en el mundo del diseño japonés con un “Konichiwa, bienvenido a MINISO”, podrán participar en juegos y sorteos. Además, los primeros en llegar disfrutarán de un bono de descuento para sus compras.</w:t>
            </w:r>
          </w:p>
          <w:p>
            <w:pPr>
              <w:ind w:left="-284" w:right="-427"/>
              <w:jc w:val="both"/>
              <w:rPr>
                <w:rFonts/>
                <w:color w:val="262626" w:themeColor="text1" w:themeTint="D9"/>
              </w:rPr>
            </w:pPr>
            <w:r>
              <w:t>“Después de Madrid y Barcelona, Málaga es la tercera gran ciudad española en la que nos establecemos. Su dinamismo económico y su apuesta por el turismo cultural hacen de la ciudad una plaza del máximo interés para MINISO y sus productos, en los que el diseño japonés, la belleza, la calidad y el buen precio son protagonistas”, ha comentado Ana Rivera, Directora General de MINISO para España y Portugal. “Tenemos plena confianza en que la fantástica y divertida experiencia de compra que ofrece nuestra tienda y la posibilidad de acercarse al consumo inteligente que propone el diseño japonés de MINISO encantarán a todos los vecinos de Málaga y en especial a los clientes del Centro Comercial Muelle Uno”, concluyó Rivera.</w:t>
            </w:r>
          </w:p>
          <w:p>
            <w:pPr>
              <w:ind w:left="-284" w:right="-427"/>
              <w:jc w:val="both"/>
              <w:rPr>
                <w:rFonts/>
                <w:color w:val="262626" w:themeColor="text1" w:themeTint="D9"/>
              </w:rPr>
            </w:pPr>
            <w:r>
              <w:t>En los cerca de 400 m2 de la tienda de MINISO en el Centro Comercial Muelle Uno los clientes encontrarán más de 3.000 referencias distintas de las 11 categorías de producto que MINISO pone a su disposición: salud y belleza, electrónica, productos de temporada, moda de hogar creativa, bolsos y estuches, organización, accesorios, papelería, textil y juguetes. Repleta de productos útiles, bellos y sorprendentes, la tienda permite que el cliente tenga una experiencia de compra muy divertida al tiempo que se lleva a casa productos que le ayudan en su vida cotidiana.</w:t>
            </w:r>
          </w:p>
          <w:p>
            <w:pPr>
              <w:ind w:left="-284" w:right="-427"/>
              <w:jc w:val="both"/>
              <w:rPr>
                <w:rFonts/>
                <w:color w:val="262626" w:themeColor="text1" w:themeTint="D9"/>
              </w:rPr>
            </w:pPr>
            <w:r>
              <w:t>MINISO se ha convertido en poco tiempo en el líder mundial del Fast Fashion, lo que se traduce en el continuo refresco de sus tiendas con nuevo producto cada 7 días. Como resultado, los clientes encontrarán un ambiente acogedor y continuamente renovado cada vez que visitan una tienda de la marca.</w:t>
            </w:r>
          </w:p>
          <w:p>
            <w:pPr>
              <w:ind w:left="-284" w:right="-427"/>
              <w:jc w:val="both"/>
              <w:rPr>
                <w:rFonts/>
                <w:color w:val="262626" w:themeColor="text1" w:themeTint="D9"/>
              </w:rPr>
            </w:pPr>
            <w:r>
              <w:t>Líderes de la tendencia de consumo inteligente, los productos de MINISO tienen un precio medio de 4€,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en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https://www.notasdeprensa.es/miniso-el-fenomeno-del-diseno-japones-abre-su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Andalucia Entretenimiento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