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continúa su expansión en España con aperturas en Barcelona, Cádiz y Benidorm los días 2, 4 y 5 de diciembre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japonés de alto nivel, gran calidad y precios ajustados caracterizan los más de 3.000 diferentes productos que Miniso ofrecerá en sus nuevas tiendas en la Vía Layetana de Barcelona y los centros comerciales Bahía Sur de Cádiz y Marina Benidorm. Gracias a la acogida de sus productos de consumo inteligente, en Navidad Miniso habrá abierto 25 tiendas en once comunidades autónomas en el año y medio transcurrido desde que la marca llegase 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inaugurará tres nuevas tiendas esta semana. Será concretamente en la Vía Layetana 33 de Barcelona, hoy miércoles 2 de diciembre, en el centro comercial Bahía Sur de Cádiz el viernes 4 y en el centro comercial Marina Benidorm el sábado 5. Miniso alcanza así las tres tiendas en Barcelona y las dos en Alicante, mientras que en Cádiz la enseña aterriza por primera vez. Con estas tres aperturas, Miniso, que se ha convertido en un fenómeno mundial tras abrir 4.200 tiendas desde su lanzamiento en Tokio en 2013, alcanza un total de 20 locales en España.</w:t>
            </w:r>
          </w:p>
          <w:p>
            <w:pPr>
              <w:ind w:left="-284" w:right="-427"/>
              <w:jc w:val="both"/>
              <w:rPr>
                <w:rFonts/>
                <w:color w:val="262626" w:themeColor="text1" w:themeTint="D9"/>
              </w:rPr>
            </w:pPr>
            <w:r>
              <w:t>En el evento de apertura en Barcelona, hoy a las 17 h., los primeros asistentes recibirán flyers de descuento y regalos. Los clientes también podrán disfrutar con una tienda ambientada con los colores blanco y rojo de Miniso, tras ser recibidos en el mundo del diseño japonés por el equipo de la tienda y por las influencers invitadas, entre las que estará Mireia Canalda, con un “Konichiwa, bienvenido a Miniso”.</w:t>
            </w:r>
          </w:p>
          <w:p>
            <w:pPr>
              <w:ind w:left="-284" w:right="-427"/>
              <w:jc w:val="both"/>
              <w:rPr>
                <w:rFonts/>
                <w:color w:val="262626" w:themeColor="text1" w:themeTint="D9"/>
              </w:rPr>
            </w:pPr>
            <w:r>
              <w:t>“Con cada nueva tienda estamos comprobando el gran interés del público de todas las regiones y comunidades autónomas en el consumo inteligente que propone Miniso. Abrir tres tiendas en días consecutivos y llegar a las 20 ubicaciones en España son dos hitos que nos hacen sentir muy orgullosos de lo conseguido en el año y medio desde que comenzamos esta aventura “, comenta Ana Rivera, directora general de Miniso para España y Portugal. “Tenemos total confianza en que estas nuevas tiendas en Barcelona, Cádiz y Benidorm van a tener una recepción espectacular ya que los productos de diseño japonés de Miniso son una idea diferente para decorar nuestra casa de cara a la Navidad o para hacer regalos originales y sorprendentes”, añade Ana Rivera.</w:t>
            </w:r>
          </w:p>
          <w:p>
            <w:pPr>
              <w:ind w:left="-284" w:right="-427"/>
              <w:jc w:val="both"/>
              <w:rPr>
                <w:rFonts/>
                <w:color w:val="262626" w:themeColor="text1" w:themeTint="D9"/>
              </w:rPr>
            </w:pPr>
            <w:r>
              <w:t>En las tres nuevas tiendas de Miniso, todas ellas de entre 200 y 250 metros cuadrados, los clientes van a encontrar más de 3.000 referencias distintas de las 11 categorías de producto que Miniso pone a su disposición: salud y belleza, electrónica, productos de temporada, moda de hogar creativa, bolsos y estuches, organización, accesorios, papelería, textil y juguetes. Además, la gran variedad de productos con licencia de MARVEL, We Bare Bears, Adventure Times y Barrio Sésamo es única en Miniso y atrae a fans de estas marcas y a aquellos que buscan algo exclusivo. Asimismo, uno de los secretos del éxito de Miniso es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precios sorprendentes, fidelizando a clientes de entre 18 y 40 años. Con el fin de alcanzar la excelencia en el diseño, la “Miniso Original Design Academy” (MOD), cuenta con un gran equipo de reconocidos profesionales originarios de países con tradición en el diseño, como Japón, Noruega, Finlandia, España, Dinamarca y Corea del Sur. El equipo de diseño trabaja continuamente para crear productos funcionales e innovadores para una vida simple. Esta mirada única del diseño de Miniso ha sido reconocida con prestigiosos premios internacionales, entre ellos los “Red Dot Design Award 2020”,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https://www.notasdeprensa.es/miniso-continua-su-expansion-en-espana-con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Interiorismo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