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Michel Camilo protagonizará el concierto de Navidad de Tenerife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Michel Camilo será el gran protagonista del Concierto de Navidad Puertos de Tenerife, que celebra este año su vigésima edición. El pianista, ganador del Grammy Latino al mejor álbum de jazz de 2013 por What’s up?, ha llegado a un acuerdo con la organización para participar en este encuentro musical al aire libre conocido internacionalmente, que se celebrará una vez más el 25 de diciembre en el puerto de la capital tinerfeña.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Camilo interpretará ante 20.000 personas, junto con la Orquesta Sinfónica de Tenerife y bajo la batuta de Michal Nesterowicz, algunas de sus piezas más conocidas. El programa también incluirá obras de Leonard Bernstein y Ernesto Lecuona, a quien se le rendirá tributo en el 50 aniversario de su fallecimiento. El ensayo general tendrá lugar este lunes en el escenario que se está montando en la dársena de Los Llanos.</w:t>
            </w:r>
          </w:p>
          <w:p>
            <w:pPr>
              <w:ind w:left="-284" w:right="-427"/>
              <w:jc w:val="both"/>
              <w:rPr>
                <w:rFonts/>
                <w:color w:val="262626" w:themeColor="text1" w:themeTint="D9"/>
              </w:rPr>
            </w:pPr>
            <w:r>
              <w:t>	El Concierto de Navidad será retransmitido por RTVE, cuyo Canal Internacional lo difundirá a una audiencia potencial de 60 millones de hogares en los cinco continentes. Telefónica también ofrecerá el concierto en directo a través de su página web.</w:t>
            </w:r>
          </w:p>
          <w:p>
            <w:pPr>
              <w:ind w:left="-284" w:right="-427"/>
              <w:jc w:val="both"/>
              <w:rPr>
                <w:rFonts/>
                <w:color w:val="262626" w:themeColor="text1" w:themeTint="D9"/>
              </w:rPr>
            </w:pPr>
            <w:r>
              <w:t>	Pianista y compositor de brillante técnica, famoso por la mezcla de ritmos caribeños y armonías de jazz, Camilo es considerado uno de los instrumentistas más virtuosos del panorama jazzístico. A lo largo de su carrera ha logrado los más importantes premios, como el Grammy, el Grammy Latino y el Emmy.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https://www.notasdeprensa.es/michel-camilo-protagonizara-el-concierto-de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