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14/09/2016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México continuará sin saber la magnitud del espionaje gubernamental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Presentar cifras de las personas y dispositivos intervenidos durante 2014 atenta contra "la seguridad nacional", dice la Secretaría de Gobernación.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mayo pasado, la solicitud de la organización R3D por los Derechos Digitales que buscaba conocer cuántos dispositivos y personas fueron espiados en 2014 por el Gobierno mexicano tuvo éxito cuando el Instituto de Acceso a la Información consideró que era información de carácter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Gobierno mexicano ha comprado software espía y tiene una ambigua legislación respecto a los metadatos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acto sin precedentes, esto nos permitiría a los mexicanos conocer la magnitud del espionaje gubernamental. Sin embargo, parece que esto tendrá que esperar al menos seis meses más ya que la Consejería Jurídica del ejecutivo ha pedido a la Suprema Corte de Justicia de la Nación que no se divulgue la información estadística solicitada por la organización, bajo el argumento de que hacerlo haría peligrar la seguridad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Dicha solicitud, avalada por el INAI, pretendía transparentar las operaciones de la inteligencia mexicana, el Centro de Investigación y Seguridad Nacional (Cisen).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City Clock Magazine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espionaje por parte del Gobierno mexicano tendría impresionantes alcances pues carga con un amplio historial que incluye la compra de software espía, la intervención de las comunicaciones y una legislación ambigua que permite el almacenamiento y consulta de los metadatos telefónicos de todos los mexicanos.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uso de estos recursos preocupa a defensores de los derechos humanos e incluso a los senadores, quienes han pedido se transparente los costos y fines de la adquisición de los programas de espionaje.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https://www.notasdeprensa.es/mexico-continuara-sin-saber-la-magnitud-del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