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Méndez de Vigo pide un nuevo modelo de financiación en las Universidades con la colaboración de las Comunidades Autónomas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ministro de Educación, Cultura y Deporte, Íñigo Méndez de Vigo, ha presidido el acto de entrega de las Medallas de Honor 2015 de la CRUE, que se ha celebrado en el Ateneo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Crue Universidades Españolas ha hecho entrega de la Medalla de Honor 2015 a dos instituciones tan relevantes como son el Consejo Superior de Investigaciones Científicas (CSIC) y la Real Academia Española (RAE), por su contribución a la investigación, la ciencia, la lengua y la cultura española. Unas medallas –ha dicho Méndez de Vigo- que “suponen un reconocimiento que las propias Universidades realizan a quienes de manera sobresaliente, ya sean personas o instituciones, trabajan por una universidad mejor”.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discurso, el ministro de Educación, Cultura y Deporte ha elogiado a las dos entidades galardonadas, asegurando que “son baluartes del conocimiento y la investigación española”.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Méndez de Vigo ha destacado “la voluntad de cooperación y compromiso de las Universidades Españolas” con el Ministerio de Educación, Cultura y Deporte.	“Ambas instituciones caminamos hacia un mismo horizonte común, donde nuestros universitarios y profesionales ya compiten y avanzan en un mundo globalizado”.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ahí que haya asegurado que el compromiso es “recíproco”, de tal manera que confirmado como una “prioridad” seguir trabajando en el programa Campus de Excelencia Internacional.	“Vamos a dedicar todos los esfuerzos en mejorar el reconocimiento internacional de estos clusters de excelencia de las Universidades españolas, así como su interacción con el entorno empresarial, territorial y social”.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eso, Méndez de Vigo ha dicho que dentro de la nueva Estrategia Española para la Educación, se incluirán “tres acciones prioritarias”.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pasaría –ha asegurado- por el establecimiento de un “nuevo modelo de organización/financiación de las universidades en colaboración con las Comunidades Autónomas: más flexible y menos burocratizado, donde la autonomía universitaria junto a la rendición de cuentas equilibre de un modo eficiente la gobernanza universitaria”.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segundo lugar, Méndez de Vigo ha apostado por “el fomento de comunidades de conocimiento e innovación (las llamadas KICs -knowledge and innovation communities-) entre universidades, institutos de investigación y empresas”.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como tercera acción prioritaria, Méndez de Vigo ha defendido “la apuesta decidida por el e-learning, como paradigma fundamental de la era digital y de la formación a lo largo de la vida”.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ministro de Educación, Cultura y Deporte ha aprovechado la ocasión para manifestar su “compromiso de apoyo a la creación del Espacio Iberoamericano del Conocimiento, donde se comparta la educación superior, la investigación y la innovación”.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https://www.notasdeprensa.es/mendez-de-vigo-pide-un-nuevo-modelo-de_1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