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Monzón (Huesca) el 25/04/2024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Megacity dispone del mobiliario ideal para cualquier oficina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Invertir en uno de los armarios de esta empresa aragonesa, sinónimo de optar por un ambiente de trabajo mucho más organizado, funcional y estético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dinámico mundo laboral actual, donde la eficiencia y la estética son fundamentales, Megacity, papelería online experta en mobiliario de oficina, introduce su innovadora línea de mobiliario y armarios, diseñada para cumplir con las necesidades de cualquier tipo de oficina y a precios muy competitivos, ya sea para un pequeño despacho en casa o un amplio espacio corporativo. La diversidad en estilos, tamaños y opciones de presupuesto garantiza que cada empresa o particular encuentre la solución de almacenamiento que mejor se adapte a su ambiente y necesidades específicas.</w:t>
            </w:r>
          </w:p>
          <w:p>
            <w:pPr>
              <w:ind w:left="-284" w:right="-427"/>
              <w:jc w:val="both"/>
              <w:rPr>
                <w:rFonts/>
                <w:color w:val="262626" w:themeColor="text1" w:themeTint="D9"/>
              </w:rPr>
            </w:pPr>
            <w:r>
              <w:t>Acabados premium y entregas al día siguienteConstruidos para resistir, los armarios de Megacity están fabricados con materiales de alta calidad y acabados diseñados para perdurar en el tiempo. Esta durabilidad asegura que la inversión en mobiliario de oficina sea sostenible, manteniendo su funcionalidad y apariencia profesional durante años. La robustez de estos armarios los convierte en una opción inteligente y eficaz para cualquier entorno laboral, con entregas muy rápidas.</w:t>
            </w:r>
          </w:p>
          <w:p>
            <w:pPr>
              <w:ind w:left="-284" w:right="-427"/>
              <w:jc w:val="both"/>
              <w:rPr>
                <w:rFonts/>
                <w:color w:val="262626" w:themeColor="text1" w:themeTint="D9"/>
              </w:rPr>
            </w:pPr>
            <w:r>
              <w:t>La organización es clave en cualquier espacio de trabajo, y mantener un entorno ordenado es vital el bienestar y la productividad de los empleados. Los armarios de Megacity ofrecen soluciones de almacenamiento inteligentes que ayudan a organizar eficientemente documentos, archivos y suministros de oficina. Esta organización no solo crea un espacio más agradable y profesional, sino que también optimiza el tiempo al facilitar el acceso rápido y fácil a los materiales necesarios, reduciendo el estrés y las distracciones.</w:t>
            </w:r>
          </w:p>
          <w:p>
            <w:pPr>
              <w:ind w:left="-284" w:right="-427"/>
              <w:jc w:val="both"/>
              <w:rPr>
                <w:rFonts/>
                <w:color w:val="262626" w:themeColor="text1" w:themeTint="D9"/>
              </w:rPr>
            </w:pPr>
            <w:r>
              <w:t>Pensando en la identidad únicaMegacity no solo vende un mueble: ofrece una mejora en el bienestar y la eficiencia de los lugares de trabajo. Los armarios están disponibles en una variedad de estilos que se adaptan desde los gustos más clásicos hasta los más contemporáneos, asegurando que cada oficina refleje su identidad única, fomentando un ambiente inspirador y motivador.</w:t>
            </w:r>
          </w:p>
          <w:p>
            <w:pPr>
              <w:ind w:left="-284" w:right="-427"/>
              <w:jc w:val="both"/>
              <w:rPr>
                <w:rFonts/>
                <w:color w:val="262626" w:themeColor="text1" w:themeTint="D9"/>
              </w:rPr>
            </w:pPr>
            <w:r>
              <w:t>Ya es posible contactar con Megacity por WhatsAppOptar por un armario de Megacity es tomar una decisión consciente hacia un espacio laboral más organizado, eficiente y sereno. Esta elección demuestra el compromiso con el bienestar de los empleados y la creación de un entorno laboral que no solo es funcional sino también inspirador. Además, los pedidos, siempre que se lleven a cabo antes de las 12 h del mediodía, serán entregados en 24 – 48 horas. Y, en caso de duda, contestarán también por WhatsApp. Ha llegado el momento de brillar con luz propia, dejando atrás el desorden y la pérdida de tiempo.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Gutiérrez</w:t>
      </w:r>
    </w:p>
    <w:p w:rsidR="00C31F72" w:rsidRDefault="00C31F72" w:rsidP="00AB63FE">
      <w:pPr>
        <w:pStyle w:val="Sinespaciado"/>
        <w:spacing w:line="276" w:lineRule="auto"/>
        <w:ind w:left="-284"/>
        <w:rPr>
          <w:rFonts w:ascii="Arial" w:hAnsi="Arial" w:cs="Arial"/>
        </w:rPr>
      </w:pPr>
      <w:r>
        <w:rPr>
          <w:rFonts w:ascii="Arial" w:hAnsi="Arial" w:cs="Arial"/>
        </w:rPr>
        <w:t>Customer Service</w:t>
      </w:r>
    </w:p>
    <w:p w:rsidR="00AB63FE" w:rsidRDefault="00C31F72" w:rsidP="00AB63FE">
      <w:pPr>
        <w:pStyle w:val="Sinespaciado"/>
        <w:spacing w:line="276" w:lineRule="auto"/>
        <w:ind w:left="-284"/>
        <w:rPr>
          <w:rFonts w:ascii="Arial" w:hAnsi="Arial" w:cs="Arial"/>
        </w:rPr>
      </w:pPr>
      <w:r>
        <w:rPr>
          <w:rFonts w:ascii="Arial" w:hAnsi="Arial" w:cs="Arial"/>
        </w:rPr>
        <w:t>610806709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https://www.notasdeprensa.es/megacity-dispone-del-mobiliario-ideal-para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Aragón Logística Consumo Oficinas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