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cien jugadores con y sin discapacidad reivindican la igualdad con su participación en el I Trofeo Fútbol 7 Inclusivo o Unificado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Club Deportivo Primi Sport de Murcia organiza esta competición en la que jugarán ocho equipos y que se celebrará el sábado por la mañana en el Campo de Fútbol Nueva Cartagena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Club Deportivo Primi Sport de Cartagena, junto con la Federación de Deportes para Personas con Discapacidad Intelectual en la Región de Murcia (Fedemips), con el patrocinio de la Comunidad y el Ayuntamiento de Cartagena, organiza el próximo sábado, 21 de noviembre, el I Trofeo Fútbol 7 Inclusivo o Unificado. En esta modalidad deportiva, los equipos están formados por deportistas con discapacidad, en este caso intelectual, y por deportistas sin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total, participarán en este campeonato ocho equipos (siete de la Región de Murcia y uno de Almería) y más de un centenar de jugadores a partir de 14 años, a quienes se unirán alrededor de 60 personas entre organizadores, responsables de los equipos y voluntarios. Los partidos se disputarán entre las 9:30 y las 14:30 horas en el Campo de Fútbol Nuva Cartagena.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consejera de Cultura y Portavocía, Noelia Arroyo, asistió a la presentación de esta nueva iniciativa junto al director general de Deportes, Alonso Gómez; el concejal de Cultura y Patrimonio Arqueológico, Deportes y Juventud de Cartagena, Ricardo Segado; el presidente de Fedemips Región de Murcia, José Zomeño, y el presidente de Primi Sport, José Moreno.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Noelia Arroyo destacó la “importante labor” realizada desde hace 12 años por el Club Deportivo Primi Sport en la integración y socialización de los deportistas con discapacidad a través de numerosas iniciativas, a las que ahora se suma este I Trofeo Fútbol 7 Inclusivo o Unificado de Cartagena. “Un centenar de participantes, movidos por su pasión por el deporte, jugarán este sábado y lanzarán a la sociedad un mensaje de igualdad que secundamos desde Gobierno regional aplaudiendo esta iniciativa que convierte el fútbol en una poderosa herramienta de concienciación y sensibilización”, explicó la consejera.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es favorecer la inclusión en el deporte y permitir que los participantes en este campeonato puedan compartir valores y normas de una forma unificada. Asimismo, la finalidad de Primi Sport es crear torneos anualmente, en Fútbol 7 y en otros deportes, y contribuir así a la consolidación de la práctica del deporte unificado o inclusivo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equipos que participan en el I Trofeo Fútbol 7 Inclusivo o Unificado son No Hay Límite (Yecla), Aspajunide (Jumilla), CDU Ciezaps (Cieza), CD Aidemar (San Javier), CEOM (El Palmar), CD Primi Sport 1 y CD Primi Sport 2 (Cartagena) y Los Carriles (Macael, Almería).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los deportistas, y no solo los integrantes de los tres equipos ganadores, obtendrán un trofeo por su participación en esta competición y, tras la celebración de los partidos, se ha organizado una comida y visitas guiadas por la ciudad de Cartagena.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https://www.notasdeprensa.es/mas-de-cien-jugadores-con-y-sin-discapacidad_1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Sociedad Murcia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