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08/01/2016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comisiones a la vista en la cuenta 1,2,3 del Banco Santander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Anteriormente, la Organización de Consumidores y Usuarios (OCU) ya había publicado un análisis de lo que ofrece la cuenta 1,2,3 del Banco Santander. Básicamente: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mayor rentabilidad que una cuenta corriente normal (el 2,76% anual en el mejor de los casos)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te devuelven una parte de algunos recibos domiciliados (hasta un máximo de 110 euros al mes)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cambio de estas interesantes ventajas, el Santander pide mucho. En concreto: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domiciliar la nómina o la pensión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domiciliar al menos 3 recibos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realizar el menos 6 operaciones cada trimestre con la tarjeta de débito (como por ejemplo, sacar dinero de un cajero)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pagar 3 euros al mes en concepto de comisiones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su rentabilidad solo es verdaderamente interesante si el saldo medio de la cuenta se mueve entre 3.000 y 22.000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trampa británica	En ningún momento el Santander se compromete a mantener estas condiciones. Y la normativa les permite modificar las condiciones con el único requisito de informar con 2 meses de antelación. Es lo que acaban de hacer en Reino Unido.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Santander también tiene amplia presencia en tierras británicas, donde su cuenta 1,2,3 ha tenido gran éxito y acaban de anunciar una espectacular subida de las comisiones: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los británicos que hayan contratado la cuenta 1,2,3 verán subir su comisión mensual de 2 a 5 libras, un 150% más.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además, las comisiones de las tarjetas de crédito asociadas a la cuenta suben de 24 a 36 libras, un 50% más.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es la primera vez que el Santander sorprende a sus clientes con este tipo de subidas. Quien contrató el plan "Queremos ser tu banco", supuestamente libre de comisiones, recuerda bien que en septiembre todas las comisiones volvieron a la carga... a menos que contratase la cuenta 1,2,3.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momento la cuenta 1,2,3 mantiene sus condiciones en España. Es decir, 3 euros de comisión al mes. Pero si el banco decidiese aplicar la misma política que en Reino Unido hablaríamos de unos 7,5 euros mensuales. O lo que es lo mismo: 90 euros al año en comisiones.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OCU se mantendrá alerta para informar a los consumidores de cualquier cambio y, como siempre, animarles a mover su dinero al lugar más conveniente: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Encuentra la mejor cuenta corriente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https://www.notasdeprensa.es/mas-comisiones-a-la-vista-en-la-cuenta-123-del_1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