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MAPFRE, reconocida como "Empresa Más =" por la Comunidad de Madrid por sus políticas de igualdad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MAPFRE ha recibido hoy el distintivo Empresa Más =, que concede la Comunidad de Madrid y que reconoce las políticas de la compañía en materia de igualdad. El galardón ha sido entregado por el Consejero de Asuntos Sociales de la Comunidad de Madrid, Jesús Fermosel, y la encargada de recogerlo por parte de MAPFRE ha sido su Directora General Adjunta de Recursos Humanos, Elena Sanz.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Este reconocimiento se enmarca en los Premios Empresa Flexible, que distinguen a las empresas con mejores políticas de flexibilidad y conciliación en la Comunidad de Madrid y que este año celebran su decimosegunda edición. La entrega de estos galardones, que reconocen la labor que tanto pequeñas, medianas y grandes compañías realizan en favor de la conciliación y la igualdad de oportunidades entre hombres y mujeres, ha tenido lugar hoy en Madrid, en el Auditorio de FUNDACIÓN MAPFRE, en un acto en el que ha participado Antonio Núñez, Vicepresidente de MAPFRE.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Previamente a la entrega de premios, se ha realizado una visita al Museo del Seguro, en el que se recogen pólizas de carácter histórico a través de las que se puede ilustrar el cambio del papel de la mujer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Este galardón es, en palabras de Elena Sanz, un aliciente para que la compañía siga trabajando con firmeza para promover iniciativas que mejoren el entorno laboral y ayuden a avanzar en la igualdad entre hombres y mujeres. En este sentido, recordó algunas de las medidas que MAPFRE tiene y subrayó que es precisamente el respeto a la diversidad de todos los empleados, independientemente de cualquier diferencia, lo que enriquece a una compañía como MAPFRE, presente hoy ya en 47 países de los cinco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El sello Empresa más = reconoce el compromiso de las empresas con la igualdad de oportunidades como elemento necesario para construir una sociedad más justa, equilibrada y sana y un tejido empresarial más productivo, rentable y competitivo.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https://www.notasdeprensa.es/mapfre-reconocida-como-empresa-mas-por-la_1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