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la revolución silenciosa en el cuidado de la salud, por BIOMAG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década, la magnetoterapia ha surgido como una opción innovadora y eficaz en el ámbito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enfoque terapéutico, basado en la aplicación de campos magnéticos para mejorar la salud y acelerar procesos de recuperación, ha experimentado un crecimiento sin precedentes en la demanda de dispositivos tanto en alquiler de magnetoterapia, como en venta.</w:t>
            </w:r>
          </w:p>
          <w:p>
            <w:pPr>
              <w:ind w:left="-284" w:right="-427"/>
              <w:jc w:val="both"/>
              <w:rPr>
                <w:rFonts/>
                <w:color w:val="262626" w:themeColor="text1" w:themeTint="D9"/>
              </w:rPr>
            </w:pPr>
            <w:r>
              <w:t>Fundamentos de la magnetoterapiaLa magnetoterapia se fundamenta en la premisa de que los campos magnéticos pueden influir positivamente en los procesos biológicos del cuerpo humano. Estudios científicos respaldan su eficacia en diversas condiciones médicas, desde el alivio del dolor hasta la aceleración de la recuperación después de lesiones.</w:t>
            </w:r>
          </w:p>
          <w:p>
            <w:pPr>
              <w:ind w:left="-284" w:right="-427"/>
              <w:jc w:val="both"/>
              <w:rPr>
                <w:rFonts/>
                <w:color w:val="262626" w:themeColor="text1" w:themeTint="D9"/>
              </w:rPr>
            </w:pPr>
            <w:r>
              <w:t>Aplicaciones profesionalesA nivel profesional, la magnetoterapia se ha incorporado en la rutina de muchos fisioterapeutas, rehabilitadores y profesionales de la salud. Equipos especializados permiten un enfoque preciso en el tratamiento de condiciones específicas, ofreciendo resultados efectivos en la recuperación de pacientes. Además, se ha integrado con éxito en la medicina deportiva para mejorar la recuperación de atletas de élite.</w:t>
            </w:r>
          </w:p>
          <w:p>
            <w:pPr>
              <w:ind w:left="-284" w:right="-427"/>
              <w:jc w:val="both"/>
              <w:rPr>
                <w:rFonts/>
                <w:color w:val="262626" w:themeColor="text1" w:themeTint="D9"/>
              </w:rPr>
            </w:pPr>
            <w:r>
              <w:t>Magnetoterapia en el hogar: un auge domésticoEn el ámbito doméstico, la magnetoterapia ha experimentado un auge significativo gracias a la disponibilidad de dispositivos más asequibles y fáciles de usar. Desde almohadillas magnéticas para aliviar el dolor hasta colchones con tecnología magnética, los consumidores han encontrado en estos dispositivos una alternativa no invasiva y efectiva para mejorar su bienestar general.</w:t>
            </w:r>
          </w:p>
          <w:p>
            <w:pPr>
              <w:ind w:left="-284" w:right="-427"/>
              <w:jc w:val="both"/>
              <w:rPr>
                <w:rFonts/>
                <w:color w:val="262626" w:themeColor="text1" w:themeTint="D9"/>
              </w:rPr>
            </w:pPr>
            <w:r>
              <w:t>Crecimiento del mercado: alquiler y ventaEl aumento en la demanda de dispositivos de magnetoterapia ha generado un fenómeno interesante en el mercado de alquiler y venta. La modalidad de alquiler permite a las personas probar la magnetoterapia antes de realizar una inversión significativa en la compra de un dispositivo propio.</w:t>
            </w:r>
          </w:p>
          <w:p>
            <w:pPr>
              <w:ind w:left="-284" w:right="-427"/>
              <w:jc w:val="both"/>
              <w:rPr>
                <w:rFonts/>
                <w:color w:val="262626" w:themeColor="text1" w:themeTint="D9"/>
              </w:rPr>
            </w:pPr>
            <w:r>
              <w:t>Simultáneamente, la venta de dispositivos ha experimentado un crecimiento exponencial, ofreciendo opciones que van desde dispositivos personales hasta sistemas clínicos más completos.</w:t>
            </w:r>
          </w:p>
          <w:p>
            <w:pPr>
              <w:ind w:left="-284" w:right="-427"/>
              <w:jc w:val="both"/>
              <w:rPr>
                <w:rFonts/>
                <w:color w:val="262626" w:themeColor="text1" w:themeTint="D9"/>
              </w:rPr>
            </w:pPr>
            <w:r>
              <w:t>Magnetoterapia y afecciones específicasLa magnetoterapia ha emergido como un recurso terapéutico eficaz en el tratamiento de diversas afecciones, destacando su impacto positivo en casos específicos como el edema óseo y otras condiciones médicas. La aplicación de campos magnéticos ha demostrado resultados prometedores, ofreciendo alivio y acelerando procesos de recuperación en pacientes con estas condiciones particulares.</w:t>
            </w:r>
          </w:p>
          <w:p>
            <w:pPr>
              <w:ind w:left="-284" w:right="-427"/>
              <w:jc w:val="both"/>
              <w:rPr>
                <w:rFonts/>
                <w:color w:val="262626" w:themeColor="text1" w:themeTint="D9"/>
              </w:rPr>
            </w:pPr>
            <w:r>
              <w:t>A. Edema óseo: reducción de inflamación y aceleración de la recuperaciónEl edema óseo, caracterizado por la acumulación de líquido en los huesos, ha sido uno de los focos de aplicación de éxito de la magnetoterapia. Estudios clínicos han sugerido que la exposición a campos magnéticos puede ayudar a reducir la inflamación asociada al edema óseo, facilitando así una recuperación más rápida y aliviando el dolor asociado.</w:t>
            </w:r>
          </w:p>
          <w:p>
            <w:pPr>
              <w:ind w:left="-284" w:right="-427"/>
              <w:jc w:val="both"/>
              <w:rPr>
                <w:rFonts/>
                <w:color w:val="262626" w:themeColor="text1" w:themeTint="D9"/>
              </w:rPr>
            </w:pPr>
            <w:r>
              <w:t>B. Artritis: manejo del dolor y mejora de la movilidadLa artritis, una afección común que afecta las articulaciones, también ha sido objeto de investigación en relación con la magnetoterapia. Se ha observado que la aplicación de campos magnéticos puede contribuir al manejo del dolor en pacientes con artritis, al tiempo que mejora la movilidad articular y reduce la rigidez asociada a esta condición inflamatoria.</w:t>
            </w:r>
          </w:p>
          <w:p>
            <w:pPr>
              <w:ind w:left="-284" w:right="-427"/>
              <w:jc w:val="both"/>
              <w:rPr>
                <w:rFonts/>
                <w:color w:val="262626" w:themeColor="text1" w:themeTint="D9"/>
              </w:rPr>
            </w:pPr>
            <w:r>
              <w:t>C. Lesiones musculares: estimulación de la regeneración celularEn el ámbito de las lesiones musculares, la magnetoterapia ha mostrado beneficios significativos. La estimulación de la regeneración celular mediante campos magnéticos puede acelerar el proceso de mejora de lesiones musculares, reduciendo el tiempo de inactividad y contribuyendo a la restauración funcional del tejido afectado.</w:t>
            </w:r>
          </w:p>
          <w:p>
            <w:pPr>
              <w:ind w:left="-284" w:right="-427"/>
              <w:jc w:val="both"/>
              <w:rPr>
                <w:rFonts/>
                <w:color w:val="262626" w:themeColor="text1" w:themeTint="D9"/>
              </w:rPr>
            </w:pPr>
            <w:r>
              <w:t>Orientación profesional: clave para un uso seguroA medida que la magnetoterapia gana terreno en la conciencia pública, es fundamental destacar la importancia de la orientación profesional en su aplicación. Aunque muchos dispositivos son seguros para su uso doméstico, la consulta con profesionales de la salud puede garantizar un enfoque adecuado según las necesidades individuales y las condiciones médicas específicas.</w:t>
            </w:r>
          </w:p>
          <w:p>
            <w:pPr>
              <w:ind w:left="-284" w:right="-427"/>
              <w:jc w:val="both"/>
              <w:rPr>
                <w:rFonts/>
                <w:color w:val="262626" w:themeColor="text1" w:themeTint="D9"/>
              </w:rPr>
            </w:pPr>
            <w:r>
              <w:t>Futuras tendencias y desarrollosA medida que la magnetoterapia continúa consolidándose en la escena de la salud, se vislumbran futuras tendencias y desarrollos emocionantes.</w:t>
            </w:r>
          </w:p>
          <w:p>
            <w:pPr>
              <w:ind w:left="-284" w:right="-427"/>
              <w:jc w:val="both"/>
              <w:rPr>
                <w:rFonts/>
                <w:color w:val="262626" w:themeColor="text1" w:themeTint="D9"/>
              </w:rPr>
            </w:pPr>
            <w:r>
              <w:t>La investigación constante en este campo promete descubrimientos adicionales sobre sus aplicaciones y beneficios, lo que podría expandir aún más su alcance y aceptación en diversas áreas de la medicina y el bienestar.</w:t>
            </w:r>
          </w:p>
          <w:p>
            <w:pPr>
              <w:ind w:left="-284" w:right="-427"/>
              <w:jc w:val="both"/>
              <w:rPr>
                <w:rFonts/>
                <w:color w:val="262626" w:themeColor="text1" w:themeTint="D9"/>
              </w:rPr>
            </w:pPr>
            <w:r>
              <w:t>Educación y concientización públicaA medida que la demanda de dispositivos de magnetoterapia sigue creciendo, es esencial impulsar la educación y la concientización pública. Informar a las personas sobre los beneficios, usos adecuados y limitaciones de la magnetoterapia ayudará a garantizar su aplicación segura y efectiva, fomentando así una adopción más informada de esta tecnología.</w:t>
            </w:r>
          </w:p>
          <w:p>
            <w:pPr>
              <w:ind w:left="-284" w:right="-427"/>
              <w:jc w:val="both"/>
              <w:rPr>
                <w:rFonts/>
                <w:color w:val="262626" w:themeColor="text1" w:themeTint="D9"/>
              </w:rPr>
            </w:pPr>
            <w:r>
              <w:t>Colaboraciones industriales y avances tecnológicosEl panorama de la magnetoterapia también se beneficia de colaboraciones entre la industria y la investigación. Avances tecnológicos continuos en la fabricación de dispositivos y la optimización de los campos magnéticos contribuirán a la mejora constante de la eficacia y la accesibilidad de esta terapia.</w:t>
            </w:r>
          </w:p>
          <w:p>
            <w:pPr>
              <w:ind w:left="-284" w:right="-427"/>
              <w:jc w:val="both"/>
              <w:rPr>
                <w:rFonts/>
                <w:color w:val="262626" w:themeColor="text1" w:themeTint="D9"/>
              </w:rPr>
            </w:pPr>
            <w:r>
              <w:t>En conclusión, la magnetoterapia ha pasado de ser una técnica poco conocida a convertirse en una opción terapéutica ampliamente aceptada y utilizada.</w:t>
            </w:r>
          </w:p>
          <w:p>
            <w:pPr>
              <w:ind w:left="-284" w:right="-427"/>
              <w:jc w:val="both"/>
              <w:rPr>
                <w:rFonts/>
                <w:color w:val="262626" w:themeColor="text1" w:themeTint="D9"/>
              </w:rPr>
            </w:pPr>
            <w:r>
              <w:t>Tanto a nivel profesional como doméstico, los dispositivos de magnetoterapia están transformando la manera en que abordamos la salud y el bienestar. El aumento en la demanda de estos dispositivos, ya sea a través de alquileres o compras, refleja la creciente confianza de las personas en esta tecnología innovadora que promete mejorar la calidad de vida de manera no invasiva y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BIOMAG</w:t>
      </w:r>
    </w:p>
    <w:p w:rsidR="00C31F72" w:rsidRDefault="00C31F72" w:rsidP="00AB63FE">
      <w:pPr>
        <w:pStyle w:val="Sinespaciado"/>
        <w:spacing w:line="276" w:lineRule="auto"/>
        <w:ind w:left="-284"/>
        <w:rPr>
          <w:rFonts w:ascii="Arial" w:hAnsi="Arial" w:cs="Arial"/>
        </w:rPr>
      </w:pPr>
      <w:r>
        <w:rPr>
          <w:rFonts w:ascii="Arial" w:hAnsi="Arial" w:cs="Arial"/>
        </w:rPr>
        <w:t>Magnetoterapia: la revolución silenciosa en el cuidado de la salud</w:t>
      </w:r>
    </w:p>
    <w:p w:rsidR="00AB63FE" w:rsidRDefault="00C31F72" w:rsidP="00AB63FE">
      <w:pPr>
        <w:pStyle w:val="Sinespaciado"/>
        <w:spacing w:line="276" w:lineRule="auto"/>
        <w:ind w:left="-284"/>
        <w:rPr>
          <w:rFonts w:ascii="Arial" w:hAnsi="Arial" w:cs="Arial"/>
        </w:rPr>
      </w:pPr>
      <w:r>
        <w:rPr>
          <w:rFonts w:ascii="Arial" w:hAnsi="Arial" w:cs="Arial"/>
        </w:rPr>
        <w:t>912 596 108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https://www.notasdeprensa.es/magnetoterapia-la-revolucion-silenciosa-en-el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Fisioterapia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