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seguros para freidoras de aire se disparan casi un 90% en el último año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boom en las ventas de las freidoras de aire también llega al sector de los Seguros y la Asistencia, que busca soluciones, como en el caso de Allianz Partners, para cubrir estos dispositivos ante averías y accidentes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freidoras de aire ya forman parte del mobiliario de las cocinas de muchas familias en España. Estos robots permiten cocinar sin excesos de grasas ni aceites, gracias a su tecnología de aire caliente que se dirige a los alimentos generando un efecto de cocción similar al de freír en aceite caliente. Además, ahorra tiempo y supone un menor gasto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cualquier electrodoméstico, los usuarios de las freidoras de aire deben seguir una serie de recomendaciones para no dañar su funcionalidad, así como unas instrucciones de higiene y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hay alimentos que no son adecuados para este tipo de freidoras como los alimentos líquidos, los quesos blandos, los vegetales con alto contenido de agua, la pasta cruda o el arroz y las carnes rojas. También es fundamental preparar los alimentos previamente y ajustar la temperatura y el tiempo de cocción.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Allianz Partners recomienda asegurar las freidoras de aire ante cualquier posible avería o accidente. Esta solución permite ampliar la garantía del producto durante un año más, que se suma a los tres que la legislación establece para el fabricante.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coberturas de extensión de garantía y Daño Accidental, el robot estará asegurado ante averías mecánicas o eléctricas por uso o desgaste de componentes internos, y daños accidentales. En estos casos, el seguro cubre la reparación -tanto las piezas de recambio necesarias como la mano de obra y la recogida y entrega en el domicilio- y el reemplazo en caso de que la reparación sea imposible o el gasto sea excesivo.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solución es que el cliente se sienta seguro y protegido ante cualquier contratiempo, algo vital en Allianz Partners, como dice Esther Núñez, responsable de Appliance: "Nuestro trabajo se centra en ofrecer soluciones que faciliten el día a día de las familias, atendiendo las necesidades individuales y siendo conscientes de los cambios en el mercado. Por eso intentamos ser innovadores y atender a nuestros clientes en lo más importante: el cuidado de sus hogares".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Allianz Partners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Allianz Partners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618082983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https://www.notasdeprensa.es/los-seguros-para-freidoras-de-aire-se-disparan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Seguros Hogar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