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problemas financieros de Google hacen suspender indefinidamente su proyecto de drones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cancelación de este proyecto de Google se suma tambien a otros cierres donde los objetivos principales eran reducir las pérdidas por gastos operativos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Parece que los últimos resultados financieros de Alphabet (Google) ocasionaron cambios en el interior de la compañía. El apartado  and #39;Other Bets and #39; ha sido en los últimos seis trimestres un verdadero dolor de cabeza, ya que al tratarse de experimentos y apuestas en proyectos nuevos, no se perciben ingresos pero sí muchas pérdidas. Tan sólo en el último reporte las pérdidas operativas fueron de 865 millones de dólares.</w:t>
            </w:r>
          </w:p>
          <w:p>
            <w:pPr>
              <w:ind w:left="-284" w:right="-427"/>
              <w:jc w:val="both"/>
              <w:rPr>
                <w:rFonts/>
                <w:color w:val="262626" w:themeColor="text1" w:themeTint="D9"/>
              </w:rPr>
            </w:pPr>
            <w:r>
              <w:t>Por lo anterior, parece que la presión está llegando a los cuarteles generales de Mountain View, donde ya hemos visto recortes por ejemplo en Google Fiber, y hoy tenemos un nuevo proyecto que se despide por tiempo indefinido: los drones mensajeros de Project Wing.</w:t>
            </w:r>
          </w:p>
          <w:p>
            <w:pPr>
              <w:ind w:left="-284" w:right="-427"/>
              <w:jc w:val="both"/>
              <w:rPr>
                <w:rFonts/>
                <w:color w:val="262626" w:themeColor="text1" w:themeTint="D9"/>
              </w:rPr>
            </w:pPr>
            <w:r>
              <w:t>Se cancelan todas las alianzas, incluida la de Chipotle y StarbucksProject Wing era otra de esas apuestas de Google por entrar en un mercado desconocido, donde la idea era fabricar drones que ayudaran a entregar artículos más allá de paquetes de mensajería, ya que el objetivo principal era hacer alianzas con compañías para entregar en cuestión de minutos desde comida hasta materia prima u objetos de consumo. Incluso hace unas semanas anunciaban las primeras pruebas piloto entregando burritos de la cadena Chipotle en la Universidad de Virginia.</w:t>
            </w:r>
          </w:p>
          <w:p>
            <w:pPr>
              <w:ind w:left="-284" w:right="-427"/>
              <w:jc w:val="both"/>
              <w:rPr>
                <w:rFonts/>
                <w:color w:val="262626" w:themeColor="text1" w:themeTint="D9"/>
              </w:rPr>
            </w:pPr>
            <w:r>
              <w:t>Ahora según la información que recoge Bloomberg, Google está cancelando la alianza con Chipotle y una que aún no se anunciaba con Starbucks, además de que ha reducido la plantilla de trabajadores reubicando a la mayoría en otras aéreas dentro de la compañía. Acciones que surgen después de la salida de Dave Vos el mes pasado, un veterano aeroespacial quien fuera el responsable del proyecto desde su nacimiento, y quien tenía grandes planes para el proyecto, ya que Vos quería que estos drones fueran capaces de controlar el tráfico aéreo.</w:t>
            </w:r>
          </w:p>
          <w:p>
            <w:pPr>
              <w:ind w:left="-284" w:right="-427"/>
              <w:jc w:val="both"/>
              <w:rPr>
                <w:rFonts/>
                <w:color w:val="262626" w:themeColor="text1" w:themeTint="D9"/>
              </w:rPr>
            </w:pPr>
            <w:r>
              <w:t>Desde la salida de Vos se ha esperado el anuncio de quien llegaría a sustituirlo, e incluso se habló de que el responsable de Google X, Astro Teller, tomaría el mando el proyecto, pero ahora con la reducción de la plantilla y la cancelación de las alianzas, esto parece muy poco probable.</w:t>
            </w:r>
          </w:p>
          <w:p>
            <w:pPr>
              <w:ind w:left="-284" w:right="-427"/>
              <w:jc w:val="both"/>
              <w:rPr>
                <w:rFonts/>
                <w:color w:val="262626" w:themeColor="text1" w:themeTint="D9"/>
              </w:rPr>
            </w:pPr>
            <w:r>
              <w:t>La cancelación de Project Wing se suma al desmantelamiento de Nest, el cierre del proyecto  and #39;Replicant and #39; de robótica, donde está Boston Dynamics, así como al reciente cierre de Google Fiber, donde todo apunta a una estrategia clara, que es reducir las pérdidas por gastos operativos en apuestas que no están generando dinero, un movimiento que tal vez resulte inteligente a corto plazo, pero veremos como afecta la visión del futuro que enfrenta la compañía.</w:t>
            </w:r>
          </w:p>
          <w:p>
            <w:pPr>
              <w:ind w:left="-284" w:right="-427"/>
              <w:jc w:val="both"/>
              <w:rPr>
                <w:rFonts/>
                <w:color w:val="262626" w:themeColor="text1" w:themeTint="D9"/>
              </w:rPr>
            </w:pPr>
            <w:r>
              <w:t>La noticia   Los problemas financieros de Google hacen suspender indefinidamente su proyecto de drones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https://www.notasdeprensa.es/los-problemas-financieros-de-google-hacen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