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precios en telefonía siguen subiendo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estrategias que siguen las principales empresas de telefonía y telecomunicaciones es la de subir precios a cambio de ofrecer más productos o una mejora de los mismos sin que el usuario los requiera. La OCU reclama a la Comisión Nacional de los Mercados y la Competencia que vele por la competencia para que los usuarios no acaben pagando por productos no solicitados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pasado año se produjo un cambio en la tendencia en los precios de las telecomunicaciones y han sido varias las subidas de precios producidas por las principales compañías  de telecomunicaciones.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Distintos factores han contribuido a esta situaciónEstas subidas han estado facilitadas por la desaparición de algunos de los principales competidores como Jazztel, adquirida por Orange u Ono adquirida por Vodafone.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nueva estrategia, en que los principales operadores en el sector de la telefonía móvil han apostado por competir con segundas marcas (Tuenti es la segunda marca de Movistar, Amena y Simyo en Orange o Lowi creada por Vodafone). Así, evitan que la marca principal tenga que reducir precios, e incluso pueden subirlos, pues los clientes que “huyen” acaban en un porcentaje elevado en compañías del mismo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2016 empieza con más subidasMovistar encadenó varias subidas en enero que han culminado con el incremento en 3 euros de sus productos estrella Fusión a partir del 5 de Febrero. Estas subidas de tarifas se justifican con mejoras en los servicios (los productos de 30 y 300 Mb pasan a ser simétricos) e incremento de la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Orange también ha subido el precio de su producto convergente (la oferta que combina línea fija y móvil).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Vodafone es el último en sumarse a esta subida de tarifas, anunciando una subida para compensar el coste de las negociaciones de futbol.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en contrapartida se ofrezcan pequeños pluses o mejoras, en realidad son pocos los clientes que demandan más velocidad o nuevos servicios. Lo cierto es que las mejoras que proponen los operadores serán valoradas por algunos clientes pero resultan totalmente innecesarios para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consumidor, perjudicadoEstos movimientos no son una sorpresa: desde el anuncio de subidas de Movistar, era de esperar la reacción de sus competidores. El resultado es que, con estas subidas, la factura que paga el consumidor medio aumenta y a cambio reciben productos no solicitados.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Organización de Consumidores y Usuarios manifiesta su preocupación por estas subidas, al tiempo que pide a la Comisión Nacional de los Mercados y la Competencia (CNMC) que vele por la competencia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https://www.notasdeprensa.es/los-precios-en-telefonia-siguen-subiendo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Televisión y Radio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