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centros educativos de JUNIOR Esports recolectan una tonelada de pilas en el Concurso Reciclaje Salvaje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11 centros educativos de todo el país han formado parte de esta iniciativa, organizada por VARTA y JUNIOR Esports, junto con la colaboración de la Fundación Ecolec. Los centros educativos participantes en el Concurso Reciclaje Salvaje han recolectado más de 900 kilos de pilas usadas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Estudiantes y docentes de toda España han puesto de manifiesto la importancia de la sostenibilidad y cuidar el medio ambiente desde las aulas. La III Edición del Concurso Reciclaje Salvaje, organizado por VARTA y JUNIOR Esports, ha llegado a su fin con una cifra que ha dejado más de 900 kilos de pilas recolectadas.</w:t>
            </w:r>
          </w:p>
          <w:p>
            <w:pPr>
              <w:ind w:left="-284" w:right="-427"/>
              <w:jc w:val="both"/>
              <w:rPr>
                <w:rFonts/>
                <w:color w:val="262626" w:themeColor="text1" w:themeTint="D9"/>
              </w:rPr>
            </w:pPr>
            <w:r>
              <w:t>A lo largo de poco más de un mes (entre el 4 de marzo y el 15 de abril), los estudiantes depositaron la mayor cantidad posible de pilas usadas en las Cajas de Reciclaje que se ubicaron en sus centros educativos. </w:t>
            </w:r>
          </w:p>
          <w:p>
            <w:pPr>
              <w:ind w:left="-284" w:right="-427"/>
              <w:jc w:val="both"/>
              <w:rPr>
                <w:rFonts/>
                <w:color w:val="262626" w:themeColor="text1" w:themeTint="D9"/>
              </w:rPr>
            </w:pPr>
            <w:r>
              <w:t>Posteriormente, se comenzó con la recogida y recuento de las unidades desechadas. Todas las pilas recogidas fueron depositadas en un punto de reciclaje gracias a la colaboración de la Fundación Ecolec, una entidad sin ánimo de lucro que promueve la correcta gestión de residuos electrónicos y eléctricos (RAEE) y el cuidado del medio ambiente.</w:t>
            </w:r>
          </w:p>
          <w:p>
            <w:pPr>
              <w:ind w:left="-284" w:right="-427"/>
              <w:jc w:val="both"/>
              <w:rPr>
                <w:rFonts/>
                <w:color w:val="262626" w:themeColor="text1" w:themeTint="D9"/>
              </w:rPr>
            </w:pPr>
            <w:r>
              <w:t>Centros ganadoresLos tres centros educativos con más pilas recicladas (por peso en kilogramos) obtuvieron un prize pool total de más de 3.500 euros destinado a la digitalización de sus aulas:</w:t>
            </w:r>
          </w:p>
          <w:p>
            <w:pPr>
              <w:ind w:left="-284" w:right="-427"/>
              <w:jc w:val="both"/>
              <w:rPr>
                <w:rFonts/>
                <w:color w:val="262626" w:themeColor="text1" w:themeTint="D9"/>
              </w:rPr>
            </w:pPr>
            <w:r>
              <w:t>Primera posición. El IES San Vicente de Paúl, de Cartagena, es el centro que recolectó la mayor cifra de pilas usadas (500 kilogramos). Su labor ecológica y sostenible ha sido premiada con 2.000 € (canjeables por material tecnológico) y 30 sets de productos VARTA. </w:t>
            </w:r>
          </w:p>
          <w:p>
            <w:pPr>
              <w:ind w:left="-284" w:right="-427"/>
              <w:jc w:val="both"/>
              <w:rPr>
                <w:rFonts/>
                <w:color w:val="262626" w:themeColor="text1" w:themeTint="D9"/>
              </w:rPr>
            </w:pPr>
            <w:r>
              <w:t>Segunda posición. El IES Velázquez, de Madrid, logró la segunda mejor recolecta, con 341 kilogramos que le han permitido obtener un premio valorado en 1.000 euros (canjeables por material tecnológico).</w:t>
            </w:r>
          </w:p>
          <w:p>
            <w:pPr>
              <w:ind w:left="-284" w:right="-427"/>
              <w:jc w:val="both"/>
              <w:rPr>
                <w:rFonts/>
                <w:color w:val="262626" w:themeColor="text1" w:themeTint="D9"/>
              </w:rPr>
            </w:pPr>
            <w:r>
              <w:t>Tercera posición. El IES Sivera Font, de Canals (Valencia), recicló 129 kilogramos de pilas y ha sido premiado con 500 euros (canjeables por material tecnológico).</w:t>
            </w:r>
          </w:p>
          <w:p>
            <w:pPr>
              <w:ind w:left="-284" w:right="-427"/>
              <w:jc w:val="both"/>
              <w:rPr>
                <w:rFonts/>
                <w:color w:val="262626" w:themeColor="text1" w:themeTint="D9"/>
              </w:rPr>
            </w:pPr>
            <w:r>
              <w:t>La importancia de reciclarMás allá del Concurso Reciclaje Salvaje, también se han impartido varios talleres en colaboración con Ecolec y VARTA para los centros educativos participantes, donde se pudieron ver detalles sobre la importancia del reciclaje y su impacto en el medio ambiente.</w:t>
            </w:r>
          </w:p>
          <w:p>
            <w:pPr>
              <w:ind w:left="-284" w:right="-427"/>
              <w:jc w:val="both"/>
              <w:rPr>
                <w:rFonts/>
                <w:color w:val="262626" w:themeColor="text1" w:themeTint="D9"/>
              </w:rPr>
            </w:pPr>
            <w:r>
              <w:t>A través de iniciativas como esta, VARTA y JUNIOR Esports han abierto un camino hacia el futuro con el objetivo de conseguir un entorno más sostenible, involucrando a estudiantes y docentes, padres y madres.</w:t>
            </w:r>
          </w:p>
          <w:p>
            <w:pPr>
              <w:ind w:left="-284" w:right="-427"/>
              <w:jc w:val="both"/>
              <w:rPr>
                <w:rFonts/>
                <w:color w:val="262626" w:themeColor="text1" w:themeTint="D9"/>
              </w:rPr>
            </w:pPr>
            <w:r>
              <w:t>Las pilas son la fracción más contaminante de los desechos domésticos. Cuando se tiran junto con los residuos caseros pierden su cubierta, se acelera su proceso de corrosión y liberan los metales que contienen que se filtran al suelo, pasando a las capas de agua y llegando hasta los ríos y el aire con el consecuente daño y el incremento de la contaminación. </w:t>
            </w:r>
          </w:p>
          <w:p>
            <w:pPr>
              <w:ind w:left="-284" w:right="-427"/>
              <w:jc w:val="both"/>
              <w:rPr>
                <w:rFonts/>
                <w:color w:val="262626" w:themeColor="text1" w:themeTint="D9"/>
              </w:rPr>
            </w:pPr>
            <w:r>
              <w:t>Iniciativas como el Concurso "Reciclaje Salvaje" sirven para paliar la desinformación, una de las razones que existen para no reciclar. Se estima que la actividad ligada al reciclaje de residuos de aparatos eléctricos, así como de pilas, contribuyó a generar en torno a 1.230 millones de euros de valor añadido bruto (VAB) en la economía española en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Sánchez</w:t>
      </w:r>
    </w:p>
    <w:p w:rsidR="00C31F72" w:rsidRDefault="00C31F72" w:rsidP="00AB63FE">
      <w:pPr>
        <w:pStyle w:val="Sinespaciado"/>
        <w:spacing w:line="276" w:lineRule="auto"/>
        <w:ind w:left="-284"/>
        <w:rPr>
          <w:rFonts w:ascii="Arial" w:hAnsi="Arial" w:cs="Arial"/>
        </w:rPr>
      </w:pPr>
      <w:r>
        <w:rPr>
          <w:rFonts w:ascii="Arial" w:hAnsi="Arial" w:cs="Arial"/>
        </w:rPr>
        <w:t>GGTech Entertainment</w:t>
      </w:r>
    </w:p>
    <w:p w:rsidR="00AB63FE" w:rsidRDefault="00C31F72" w:rsidP="00AB63FE">
      <w:pPr>
        <w:pStyle w:val="Sinespaciado"/>
        <w:spacing w:line="276" w:lineRule="auto"/>
        <w:ind w:left="-284"/>
        <w:rPr>
          <w:rFonts w:ascii="Arial" w:hAnsi="Arial" w:cs="Arial"/>
        </w:rPr>
      </w:pPr>
      <w:r>
        <w:rPr>
          <w:rFonts w:ascii="Arial" w:hAnsi="Arial" w:cs="Arial"/>
        </w:rPr>
        <w:t>639 755 754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https://www.notasdeprensa.es/los-centros-educativos-de-junior-esports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Juegos Ecología Solidaridad y cooperación Consumo Sostenibilidad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