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Limpiezas La Trinidad cumple 35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sevillana Limpiezas La Trinidad da comienzo a la celebración de su 35º aniversario, cifra que cumplirá en octubre de este mismo año. Fundada en 1988, Limpiezas La Trinidad se ha convertido en una de las empresas líderes en el sector de la limpieza en Sevilla, ofreciendo servicios de limpieza profesional para negocios y eventos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todos los años desde su creación, Limpiezas La Trinidad se ha esforzado por ofrecer servicios de alta calidad, aportando soluciones integrales de limpieza y mantenimiento a sus clientes. La empresa cuenta con un equipo de profesionales altamente capacitados y experimentados, lo que permite centrar su potencial en la capacidad para asumir todas las actividades propias del sector, acumulando una importante experiencia avalada por los trabajos realizados.</w:t>
            </w:r>
          </w:p>
          <w:p>
            <w:pPr>
              <w:ind w:left="-284" w:right="-427"/>
              <w:jc w:val="both"/>
              <w:rPr>
                <w:rFonts/>
                <w:color w:val="262626" w:themeColor="text1" w:themeTint="D9"/>
              </w:rPr>
            </w:pPr>
            <w:r>
              <w:t>Este empeño por conseguir la excelencia del servicio, ha asegurado que todos los trabajos se realicen de forma eficiente y con el máximo cuidado.</w:t>
            </w:r>
          </w:p>
          <w:p>
            <w:pPr>
              <w:ind w:left="-284" w:right="-427"/>
              <w:jc w:val="both"/>
              <w:rPr>
                <w:rFonts/>
                <w:color w:val="262626" w:themeColor="text1" w:themeTint="D9"/>
              </w:rPr>
            </w:pPr>
            <w:r>
              <w:t>Actualmente la empresa cuenta en su cartera de clientes con importantes empresas, tanto a nivel nacional como internacional, de diversos sectores tan dispares como los videojuegos, la industria solar fotovoltaica, centros escolares y la alta costura entre muchos otros.</w:t>
            </w:r>
          </w:p>
          <w:p>
            <w:pPr>
              <w:ind w:left="-284" w:right="-427"/>
              <w:jc w:val="both"/>
              <w:rPr>
                <w:rFonts/>
                <w:color w:val="262626" w:themeColor="text1" w:themeTint="D9"/>
              </w:rPr>
            </w:pPr>
            <w:r>
              <w:t>Los objetivos marcados en su hoja de ruta son:</w:t>
            </w:r>
          </w:p>
          <w:p>
            <w:pPr>
              <w:ind w:left="-284" w:right="-427"/>
              <w:jc w:val="both"/>
              <w:rPr>
                <w:rFonts/>
                <w:color w:val="262626" w:themeColor="text1" w:themeTint="D9"/>
              </w:rPr>
            </w:pPr>
            <w:r>
              <w:t>Alcanzar un crecimiento de manera sostenible. Actualmente, Limpiezas La Trinidad se encuentra en un proceso de auditoría para el cálculo de la huella de Carbono de la empresa.</w:t>
            </w:r>
          </w:p>
          <w:p>
            <w:pPr>
              <w:ind w:left="-284" w:right="-427"/>
              <w:jc w:val="both"/>
              <w:rPr>
                <w:rFonts/>
                <w:color w:val="262626" w:themeColor="text1" w:themeTint="D9"/>
              </w:rPr>
            </w:pPr>
            <w:r>
              <w:t>Conseguir a finales de 2024, que el 80% de los productos utilizados en la empresa lleven la etiqueta "ecolabel".</w:t>
            </w:r>
          </w:p>
          <w:p>
            <w:pPr>
              <w:ind w:left="-284" w:right="-427"/>
              <w:jc w:val="both"/>
              <w:rPr>
                <w:rFonts/>
                <w:color w:val="262626" w:themeColor="text1" w:themeTint="D9"/>
              </w:rPr>
            </w:pPr>
            <w:r>
              <w:t>Los nuevos vehículos que incorporen a la flota serán 100% eléctricos.</w:t>
            </w:r>
          </w:p>
          <w:p>
            <w:pPr>
              <w:ind w:left="-284" w:right="-427"/>
              <w:jc w:val="both"/>
              <w:rPr>
                <w:rFonts/>
                <w:color w:val="262626" w:themeColor="text1" w:themeTint="D9"/>
              </w:rPr>
            </w:pPr>
            <w:r>
              <w:t>Promover la conciliación familiar. Actualmente, se encuentran desarrollando un proceso de selección para que cada trabajador elija qué turno se adecua más a sus necesidades según su situación familiar.</w:t>
            </w:r>
          </w:p>
          <w:p>
            <w:pPr>
              <w:ind w:left="-284" w:right="-427"/>
              <w:jc w:val="both"/>
              <w:rPr>
                <w:rFonts/>
                <w:color w:val="262626" w:themeColor="text1" w:themeTint="D9"/>
              </w:rPr>
            </w:pPr>
            <w:r>
              <w:t>Con esto consiguen un alto rendimiento del trabajador, con lo que se traduce en un buen servicio para el cliente.</w:t>
            </w:r>
          </w:p>
          <w:p>
            <w:pPr>
              <w:ind w:left="-284" w:right="-427"/>
              <w:jc w:val="both"/>
              <w:rPr>
                <w:rFonts/>
                <w:color w:val="262626" w:themeColor="text1" w:themeTint="D9"/>
              </w:rPr>
            </w:pPr>
            <w:r>
              <w:t>En palabras del director general Javier Trinidad: "Estamos muy orgullosos de haber llegado a este hito en nuestra empresa de limpieza, nuestros clientes son nuestra razón de ser y nos esforzamos cada día para ofrecerles el mejor servicio posible mientras que cuidamos del medioambiente".</w:t>
            </w:r>
          </w:p>
          <w:p>
            <w:pPr>
              <w:ind w:left="-284" w:right="-427"/>
              <w:jc w:val="both"/>
              <w:rPr>
                <w:rFonts/>
                <w:color w:val="262626" w:themeColor="text1" w:themeTint="D9"/>
              </w:rPr>
            </w:pPr>
            <w:r>
              <w:t>Cabe destacar que, en su línea de eventos, han logrado capacitar a su personal para la realización de tareas específicas que se requieren en estos trabajos, además de llevar a cabo una serie de propuestas y acciones ecológicas para contribuir al medioambiente y reducir el impacto negativo que se pueda generar en este.</w:t>
            </w:r>
          </w:p>
          <w:p>
            <w:pPr>
              <w:ind w:left="-284" w:right="-427"/>
              <w:jc w:val="both"/>
              <w:rPr>
                <w:rFonts/>
                <w:color w:val="262626" w:themeColor="text1" w:themeTint="D9"/>
              </w:rPr>
            </w:pPr>
            <w:r>
              <w:t>Todo ello los ha llevado a participar y dar servicio a eventos de gran relevancia celebrados en Sevilla, como la cena de Gala de Dior, el concierto de Red Hot Chili Peppers o la boda de Sergio Ramos.</w:t>
            </w:r>
          </w:p>
          <w:p>
            <w:pPr>
              <w:ind w:left="-284" w:right="-427"/>
              <w:jc w:val="both"/>
              <w:rPr>
                <w:rFonts/>
                <w:color w:val="262626" w:themeColor="text1" w:themeTint="D9"/>
              </w:rPr>
            </w:pPr>
            <w:r>
              <w:t>Limpiezas La Trinidad espera continuar creciendo como lo ha hecho hasta ahora y afianzarse en el mercado nacional.</w:t>
            </w:r>
          </w:p>
          <w:p>
            <w:pPr>
              <w:ind w:left="-284" w:right="-427"/>
              <w:jc w:val="both"/>
              <w:rPr>
                <w:rFonts/>
                <w:color w:val="262626" w:themeColor="text1" w:themeTint="D9"/>
              </w:rPr>
            </w:pPr>
            <w:r>
              <w:t>En conmemoración al 35º aniversario la empresa llevará a cabo diferentes acciones a lo largo del año. El pasado día 9 de febrero en Torre Sevilla tuvo lugar un evento especial donde se presentó su nuevo logotipo, su nueva web de servicio de limpieza para eventos, vídeo corporativo y donde se ha dado inicio al año del aniversario.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Limpiezas La Trinidad</w:t>
      </w:r>
    </w:p>
    <w:p w:rsidR="00C31F72" w:rsidRDefault="00C31F72" w:rsidP="00AB63FE">
      <w:pPr>
        <w:pStyle w:val="Sinespaciado"/>
        <w:spacing w:line="276" w:lineRule="auto"/>
        <w:ind w:left="-284"/>
        <w:rPr>
          <w:rFonts w:ascii="Arial" w:hAnsi="Arial" w:cs="Arial"/>
        </w:rPr>
      </w:pPr>
      <w:r>
        <w:rPr>
          <w:rFonts w:ascii="Arial" w:hAnsi="Arial" w:cs="Arial"/>
        </w:rPr>
        <w:t>https://limpiezaslatrinidad.com/</w:t>
      </w:r>
    </w:p>
    <w:p w:rsidR="00AB63FE" w:rsidRDefault="00C31F72" w:rsidP="00AB63FE">
      <w:pPr>
        <w:pStyle w:val="Sinespaciado"/>
        <w:spacing w:line="276" w:lineRule="auto"/>
        <w:ind w:left="-284"/>
        <w:rPr>
          <w:rFonts w:ascii="Arial" w:hAnsi="Arial" w:cs="Arial"/>
        </w:rPr>
      </w:pPr>
      <w:r>
        <w:rPr>
          <w:rFonts w:ascii="Arial" w:hAnsi="Arial" w:cs="Arial"/>
        </w:rPr>
        <w:t>954 33 66 69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https://www.notasdeprensa.es/limpiezas-la-trinidad-cumple-35-anos1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Eventos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