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Líderes de la sociedad civil celebran su compromiso con la Diversidad y la Inclusión en el 25 aniversario de la Fundación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acto ha sido inaugurado por Inmaculada Sanz Otero, vicealcaldesa de Madrid, y ha contado con una nutrida representación de autoridades de todos los ámbitos. Entre otros, han asistido María Isabel Perelló Doménech, presidenta del Tribunal Supremo y del Consejo General del Poder Judicial y ex ministros de Empleo de la historia reciente (Valeriano Gómez, Magdalena Valerio y Fátima Báñez)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Adecco ha culminado su 25 aniversario celebrando un encuentro en el Palacio de Cibeles que ha reunido a referentes del ámbito civil, gubernamental, empresarial y militar, junto a personas a las que ha ayudado a encontrar empleo. </w:t>
            </w:r>
          </w:p>
          <w:p>
            <w:pPr>
              <w:ind w:left="-284" w:right="-427"/>
              <w:jc w:val="both"/>
              <w:rPr>
                <w:rFonts/>
                <w:color w:val="262626" w:themeColor="text1" w:themeTint="D9"/>
              </w:rPr>
            </w:pPr>
            <w:r>
              <w:t>El acto, presentado por Desirée Vila, atleta paralímpica y Javi Martín, actor y presentador diagnosticado con trastorno bipolar -ambos embajadores de la Fundación Adecco- ha sido inaugurado por Inmaculada Sánz Otero, vicealcaldesa de Madrid, quien ha reconocido la importancia de la misión social de la Fundación Adecco y el papel que desempeña el empleo para garantizar la igualdad de oportunidades y la cohesión social. </w:t>
            </w:r>
          </w:p>
          <w:p>
            <w:pPr>
              <w:ind w:left="-284" w:right="-427"/>
              <w:jc w:val="both"/>
              <w:rPr>
                <w:rFonts/>
                <w:color w:val="262626" w:themeColor="text1" w:themeTint="D9"/>
              </w:rPr>
            </w:pPr>
            <w:r>
              <w:t>Asimismo, el encuentro ha contado con una nutrida representación de autoridades de todos los ámbitos. Entre otros, han asistido María Isabel Perelló Doménech, presidenta del Tribunal Supremo y del Consejo General del Poder Judicial, y ex ministros de Empleo de la historia reciente (Valeriano Gómez, Magdalena Valerio y Fátima Báñez).  Asimismo, han estado presentes dirigentes de órganos de gobierno, autoridades autonómicas, así como altos cargos de la Armada, del Ejército del Aire y el Espacio y de la Guardia Civil.</w:t>
            </w:r>
          </w:p>
          <w:p>
            <w:pPr>
              <w:ind w:left="-284" w:right="-427"/>
              <w:jc w:val="both"/>
              <w:rPr>
                <w:rFonts/>
                <w:color w:val="262626" w:themeColor="text1" w:themeTint="D9"/>
              </w:rPr>
            </w:pPr>
            <w:r>
              <w:t>Durante el evento, los cerca de 300 asistentes han tenido la oportunidad de sumergirse en algunas de las historias más impactantes e inspiradoras de las personas en riesgo de exclusión a las que la Fundación Adecco ha ayudado a encontrar empleo. Además, a través de la dinámica "La Oca de la Inclusión", se han presentado algunas de las iniciativas más destacadas que hacen realidad la misión de la Fundación Adecco: garantizar el empleo para todas las personas, sin importar sus circunstancias.</w:t>
            </w:r>
          </w:p>
          <w:p>
            <w:pPr>
              <w:ind w:left="-284" w:right="-427"/>
              <w:jc w:val="both"/>
              <w:rPr>
                <w:rFonts/>
                <w:color w:val="262626" w:themeColor="text1" w:themeTint="D9"/>
              </w:rPr>
            </w:pPr>
            <w:r>
              <w:t>Enrique Sánchez, presidente de la Fundación Adecco ha recordado los valores que han acompañado a la entidad durante estos 25 años: "empatía, voluntad y pasión para iluminar a las personas que más lo necesitan en su camino al empleo, porque el trabajo es su tabla de salvación y la vía por excelencia para normalizar su vida".</w:t>
            </w:r>
          </w:p>
          <w:p>
            <w:pPr>
              <w:ind w:left="-284" w:right="-427"/>
              <w:jc w:val="both"/>
              <w:rPr>
                <w:rFonts/>
                <w:color w:val="262626" w:themeColor="text1" w:themeTint="D9"/>
              </w:rPr>
            </w:pPr>
            <w:r>
              <w:t>Por su parte, Francisco Mesonero, director general de la Fundación Adecco, ha agradecido el respaldo de la administración pública y del tejido empresarial para impulsar el cambio y transformar las vidas de las personas que lo tienen más difícil, a través del empleo. "La presencia institucional en el evento de hoy refleja el firme respaldo que nos acompaña y que nos impulsa a seguir adelante, a continuar abriendo puertas y derribando barreras para hacer realidad la inclusión, que no es solo un ideal, sino una responsabilidad compartida".</w:t>
            </w:r>
          </w:p>
          <w:p>
            <w:pPr>
              <w:ind w:left="-284" w:right="-427"/>
              <w:jc w:val="both"/>
              <w:rPr>
                <w:rFonts/>
                <w:color w:val="262626" w:themeColor="text1" w:themeTint="D9"/>
              </w:rPr>
            </w:pPr>
            <w:r>
              <w:t>El directivo ha recordado que, durante estos 25 años, la Fundación Adecco ha evolucionado en respuesta a las demandas sociales, conformando un equipo altamente competitivo y especializado, compuesto por más de 325 profesionales y un modelo de intervención cada vez más eficiente y profesionalizado. Desde su constitución en 1999, la Fundación Adecco ha orientado a 635.000 personas en riesgo de exclusión, generando más de 105.000 empleos para ellas, principalmente personas con discapacidad, mayores de 45 años desempleados de larga duración, mujeres con responsabilidades familiares no compartidas y/o víctimas de la violencia de género y otras personas en riesgo de exclusión social.</w:t>
            </w:r>
          </w:p>
          <w:p>
            <w:pPr>
              <w:ind w:left="-284" w:right="-427"/>
              <w:jc w:val="both"/>
              <w:rPr>
                <w:rFonts/>
                <w:color w:val="262626" w:themeColor="text1" w:themeTint="D9"/>
              </w:rPr>
            </w:pPr>
            <w:r>
              <w:t>Esta cita en el Palacio de Cibeles ha puesto el broche final a un año de celebración, en el que el Grupo Adecco y su Fundación han ampliado el alcance de su misión social a través de la Ruta del Empleo, un autobús que, durante el primer semestre del año, recorrió 18 ciudades de España para ofrecer orientación laboral a las personas que más lo necesitan.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Fundación Adecco</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https://www.notasdeprensa.es/lideres-de-la-sociedad-civil-celebran-su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