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Móstoles el 11/11/2024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Liceo Villa Fontana informa a los padres sobre las becas de la CAM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Liceo Villa Fontana informa a las familias que los padres de alumnos de primer ciclo infantil y bachillerato ya están recibiendo las resoluciones de las becas solicitadas para el curso 2024/2025. Además, el colegio recuerda la importancia de estar atentos a la próxima apertura del plazo para solicitar nuevas becas de la Comunidad de Madrid, que pueden ofrecer un ahorro de hasta el 50% en la matrícula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Liceo Villa Fontana anuncia que los padres de alumnos de primer ciclo infantil y bachillerato están recibiendo las resoluciones de las becas solicitadas para el curso 2024/2025. Estas ayudas, gestionadas por la Comunidad de Madrid, fueron tramitadas en abril del presente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Bárbara, responsable de marketing del Liceo Villa Fontana, destaca la importancia de la previsión: "Queremos recordar a las familias que estén considerando matricular a sus hijos en primer ciclo infantil para el curso 2025/2026 que deben estar atentos a la apertura del plazo para solicitar las becas de la Comunidad de Madrid".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institución subraya que incluso los futuros padres con fecha prevista de nacimiento para finales del primer semestre o fechas posteriores deberían considerar solicitar estas ayudas. "La Comunidad de Madrid permite esta previsión, y es una oportunidad que las familias no deberían desaprovechar", añade Bárbara.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Liceo Villa Fontana informa que las becas pueden suponer un ahorro significativo en los costos educativos. Las ayudas pueden alcanzar hasta el 50% del importe de la matrícula, lo que representa un alivio considerable para muchas familias. "Este tipo de apoyo económico es fundamental para facilitar el acceso a una educación de calidad", señala Bárbara.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Liceo Villa Fontana reafirma su compromiso de mantener informadas a las familias sobre estas y otras medidas que puedan aliviar la carga económica asociada a la crianza y educación de los hijos. "Nuestro objetivo es proporcionar a los padres toda la información necesaria para que puedan tomar decisiones informadas y aprovechar los recursos disponibles", concluye la portavoz del centro educativo.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continuará monitoreando y comunicando oportunamente cualquier novedad relacionada con becas y ayudas educativas, reiterando su dedicación al bienestar y desarrollo integral de sus estudiantes y sus familias.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Bárbara Barrios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620888035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https://www.notasdeprensa.es/liceo-villa-fontana-informa-a-los-padres-sobre_1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Madrid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